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22EE8" w:rsidRDefault="00222EE8" w:rsidP="00CF12D0">
      <w:pPr>
        <w:ind w:left="0" w:hanging="2"/>
        <w:jc w:val="center"/>
        <w:outlineLvl w:val="9"/>
        <w:rPr>
          <w:rFonts w:ascii="Arial" w:eastAsia="Arial" w:hAnsi="Arial" w:cs="Arial"/>
          <w:sz w:val="22"/>
          <w:szCs w:val="22"/>
        </w:rPr>
      </w:pPr>
    </w:p>
    <w:tbl>
      <w:tblPr>
        <w:tblStyle w:val="a5"/>
        <w:tblW w:w="9287" w:type="dxa"/>
        <w:jc w:val="center"/>
        <w:tblInd w:w="0" w:type="dxa"/>
        <w:tblLayout w:type="fixed"/>
        <w:tblLook w:val="0000" w:firstRow="0" w:lastRow="0" w:firstColumn="0" w:lastColumn="0" w:noHBand="0" w:noVBand="0"/>
      </w:tblPr>
      <w:tblGrid>
        <w:gridCol w:w="1916"/>
        <w:gridCol w:w="2600"/>
        <w:gridCol w:w="2808"/>
        <w:gridCol w:w="1963"/>
      </w:tblGrid>
      <w:tr w:rsidR="00222EE8" w:rsidRPr="00043D01" w14:paraId="32AA6B33" w14:textId="77777777">
        <w:trPr>
          <w:jc w:val="center"/>
        </w:trPr>
        <w:tc>
          <w:tcPr>
            <w:tcW w:w="1916" w:type="dxa"/>
            <w:vAlign w:val="center"/>
          </w:tcPr>
          <w:p w14:paraId="00000002" w14:textId="77777777" w:rsidR="00222EE8" w:rsidRPr="00043D01" w:rsidRDefault="00780776" w:rsidP="00CF12D0">
            <w:pPr>
              <w:pBdr>
                <w:top w:val="nil"/>
                <w:left w:val="nil"/>
                <w:bottom w:val="nil"/>
                <w:right w:val="nil"/>
                <w:between w:val="nil"/>
              </w:pBdr>
              <w:tabs>
                <w:tab w:val="center" w:pos="4819"/>
                <w:tab w:val="right" w:pos="9071"/>
              </w:tabs>
              <w:spacing w:line="240" w:lineRule="auto"/>
              <w:ind w:left="0" w:hanging="2"/>
              <w:jc w:val="center"/>
              <w:outlineLvl w:val="9"/>
              <w:rPr>
                <w:color w:val="000000"/>
              </w:rPr>
            </w:pPr>
            <w:r w:rsidRPr="00043D01">
              <w:rPr>
                <w:noProof/>
                <w:color w:val="000000"/>
              </w:rPr>
              <w:drawing>
                <wp:inline distT="0" distB="0" distL="114300" distR="114300" wp14:anchorId="406A403E" wp14:editId="472F712D">
                  <wp:extent cx="817245" cy="805180"/>
                  <wp:effectExtent l="0" t="0" r="0" b="0"/>
                  <wp:docPr id="103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817245" cy="805180"/>
                          </a:xfrm>
                          <a:prstGeom prst="rect">
                            <a:avLst/>
                          </a:prstGeom>
                          <a:ln/>
                        </pic:spPr>
                      </pic:pic>
                    </a:graphicData>
                  </a:graphic>
                </wp:inline>
              </w:drawing>
            </w:r>
          </w:p>
        </w:tc>
        <w:tc>
          <w:tcPr>
            <w:tcW w:w="2600" w:type="dxa"/>
            <w:vAlign w:val="center"/>
          </w:tcPr>
          <w:p w14:paraId="00000003" w14:textId="77777777" w:rsidR="00222EE8" w:rsidRPr="00043D01" w:rsidRDefault="00780776" w:rsidP="00CF12D0">
            <w:pPr>
              <w:pBdr>
                <w:top w:val="nil"/>
                <w:left w:val="nil"/>
                <w:bottom w:val="nil"/>
                <w:right w:val="nil"/>
                <w:between w:val="nil"/>
              </w:pBdr>
              <w:tabs>
                <w:tab w:val="center" w:pos="4819"/>
                <w:tab w:val="right" w:pos="9071"/>
              </w:tabs>
              <w:spacing w:line="240" w:lineRule="auto"/>
              <w:ind w:left="0" w:hanging="2"/>
              <w:jc w:val="center"/>
              <w:outlineLvl w:val="9"/>
              <w:rPr>
                <w:color w:val="000000"/>
              </w:rPr>
            </w:pPr>
            <w:r w:rsidRPr="00043D01">
              <w:rPr>
                <w:noProof/>
                <w:color w:val="000000"/>
              </w:rPr>
              <w:drawing>
                <wp:inline distT="0" distB="0" distL="114300" distR="114300" wp14:anchorId="02159F59" wp14:editId="128EBE33">
                  <wp:extent cx="1512570" cy="672465"/>
                  <wp:effectExtent l="0" t="0" r="0" b="0"/>
                  <wp:docPr id="103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512570" cy="672465"/>
                          </a:xfrm>
                          <a:prstGeom prst="rect">
                            <a:avLst/>
                          </a:prstGeom>
                          <a:ln/>
                        </pic:spPr>
                      </pic:pic>
                    </a:graphicData>
                  </a:graphic>
                </wp:inline>
              </w:drawing>
            </w:r>
          </w:p>
        </w:tc>
        <w:tc>
          <w:tcPr>
            <w:tcW w:w="2808" w:type="dxa"/>
            <w:vAlign w:val="center"/>
          </w:tcPr>
          <w:p w14:paraId="00000004" w14:textId="77777777" w:rsidR="00222EE8" w:rsidRPr="00043D01" w:rsidRDefault="00780776" w:rsidP="00CF12D0">
            <w:pPr>
              <w:pBdr>
                <w:top w:val="nil"/>
                <w:left w:val="nil"/>
                <w:bottom w:val="nil"/>
                <w:right w:val="nil"/>
                <w:between w:val="nil"/>
              </w:pBdr>
              <w:tabs>
                <w:tab w:val="center" w:pos="4819"/>
                <w:tab w:val="right" w:pos="9071"/>
              </w:tabs>
              <w:spacing w:line="240" w:lineRule="auto"/>
              <w:ind w:left="0" w:hanging="2"/>
              <w:jc w:val="center"/>
              <w:outlineLvl w:val="9"/>
              <w:rPr>
                <w:color w:val="000000"/>
              </w:rPr>
            </w:pPr>
            <w:r w:rsidRPr="00043D01">
              <w:rPr>
                <w:noProof/>
                <w:color w:val="000000"/>
              </w:rPr>
              <w:drawing>
                <wp:inline distT="0" distB="0" distL="114300" distR="114300" wp14:anchorId="09236C18" wp14:editId="2EF69CBA">
                  <wp:extent cx="1646555" cy="617855"/>
                  <wp:effectExtent l="0" t="0" r="0" b="0"/>
                  <wp:docPr id="10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646555" cy="617855"/>
                          </a:xfrm>
                          <a:prstGeom prst="rect">
                            <a:avLst/>
                          </a:prstGeom>
                          <a:ln/>
                        </pic:spPr>
                      </pic:pic>
                    </a:graphicData>
                  </a:graphic>
                </wp:inline>
              </w:drawing>
            </w:r>
          </w:p>
        </w:tc>
        <w:tc>
          <w:tcPr>
            <w:tcW w:w="1963" w:type="dxa"/>
            <w:vAlign w:val="center"/>
          </w:tcPr>
          <w:p w14:paraId="00000005" w14:textId="77777777" w:rsidR="00222EE8" w:rsidRPr="00043D01" w:rsidRDefault="00780776" w:rsidP="00CF12D0">
            <w:pPr>
              <w:pBdr>
                <w:top w:val="nil"/>
                <w:left w:val="nil"/>
                <w:bottom w:val="nil"/>
                <w:right w:val="nil"/>
                <w:between w:val="nil"/>
              </w:pBdr>
              <w:tabs>
                <w:tab w:val="center" w:pos="4819"/>
                <w:tab w:val="right" w:pos="9071"/>
              </w:tabs>
              <w:spacing w:line="240" w:lineRule="auto"/>
              <w:ind w:left="0" w:hanging="2"/>
              <w:jc w:val="center"/>
              <w:outlineLvl w:val="9"/>
              <w:rPr>
                <w:color w:val="000000"/>
              </w:rPr>
            </w:pPr>
            <w:r w:rsidRPr="00043D01">
              <w:rPr>
                <w:noProof/>
                <w:color w:val="000000"/>
              </w:rPr>
              <w:drawing>
                <wp:inline distT="0" distB="0" distL="114300" distR="114300" wp14:anchorId="45E75467" wp14:editId="569DBC2C">
                  <wp:extent cx="882015" cy="882015"/>
                  <wp:effectExtent l="0" t="0" r="0" b="0"/>
                  <wp:docPr id="1036" name="image2.jpg" descr="Euro-Argo ERIC | LinkedIn"/>
                  <wp:cNvGraphicFramePr/>
                  <a:graphic xmlns:a="http://schemas.openxmlformats.org/drawingml/2006/main">
                    <a:graphicData uri="http://schemas.openxmlformats.org/drawingml/2006/picture">
                      <pic:pic xmlns:pic="http://schemas.openxmlformats.org/drawingml/2006/picture">
                        <pic:nvPicPr>
                          <pic:cNvPr id="0" name="image2.jpg" descr="Euro-Argo ERIC | LinkedIn"/>
                          <pic:cNvPicPr preferRelativeResize="0"/>
                        </pic:nvPicPr>
                        <pic:blipFill>
                          <a:blip r:embed="rId11"/>
                          <a:srcRect/>
                          <a:stretch>
                            <a:fillRect/>
                          </a:stretch>
                        </pic:blipFill>
                        <pic:spPr>
                          <a:xfrm>
                            <a:off x="0" y="0"/>
                            <a:ext cx="882015" cy="882015"/>
                          </a:xfrm>
                          <a:prstGeom prst="rect">
                            <a:avLst/>
                          </a:prstGeom>
                          <a:ln/>
                        </pic:spPr>
                      </pic:pic>
                    </a:graphicData>
                  </a:graphic>
                </wp:inline>
              </w:drawing>
            </w:r>
          </w:p>
        </w:tc>
      </w:tr>
    </w:tbl>
    <w:p w14:paraId="00000006" w14:textId="77777777" w:rsidR="00222EE8" w:rsidRPr="00043D01" w:rsidRDefault="00222EE8" w:rsidP="00CF12D0">
      <w:pPr>
        <w:ind w:left="0" w:hanging="2"/>
        <w:jc w:val="center"/>
        <w:outlineLvl w:val="9"/>
        <w:rPr>
          <w:rFonts w:ascii="Arial" w:eastAsia="Arial" w:hAnsi="Arial" w:cs="Arial"/>
          <w:sz w:val="22"/>
          <w:szCs w:val="22"/>
        </w:rPr>
      </w:pPr>
    </w:p>
    <w:p w14:paraId="00000007" w14:textId="77777777" w:rsidR="00222EE8" w:rsidRPr="00043D01" w:rsidRDefault="00222EE8" w:rsidP="00CF12D0">
      <w:pPr>
        <w:ind w:left="0" w:hanging="2"/>
        <w:jc w:val="center"/>
        <w:outlineLvl w:val="9"/>
        <w:rPr>
          <w:rFonts w:ascii="Arial" w:eastAsia="Arial" w:hAnsi="Arial" w:cs="Arial"/>
          <w:sz w:val="22"/>
          <w:szCs w:val="22"/>
        </w:rPr>
      </w:pPr>
    </w:p>
    <w:p w14:paraId="00000008" w14:textId="77777777" w:rsidR="00222EE8" w:rsidRPr="00043D01" w:rsidRDefault="00222EE8" w:rsidP="00CF12D0">
      <w:pPr>
        <w:ind w:left="0" w:hanging="2"/>
        <w:jc w:val="center"/>
        <w:outlineLvl w:val="9"/>
        <w:rPr>
          <w:rFonts w:ascii="Arial" w:eastAsia="Arial" w:hAnsi="Arial" w:cs="Arial"/>
          <w:sz w:val="22"/>
          <w:szCs w:val="22"/>
        </w:rPr>
      </w:pPr>
    </w:p>
    <w:p w14:paraId="00000009" w14:textId="77777777" w:rsidR="00222EE8" w:rsidRPr="00043D01" w:rsidRDefault="00222EE8" w:rsidP="00CF12D0">
      <w:pPr>
        <w:ind w:left="0" w:hanging="2"/>
        <w:jc w:val="center"/>
        <w:outlineLvl w:val="9"/>
        <w:rPr>
          <w:rFonts w:ascii="Arial" w:eastAsia="Arial" w:hAnsi="Arial" w:cs="Arial"/>
          <w:sz w:val="22"/>
          <w:szCs w:val="22"/>
        </w:rPr>
      </w:pPr>
    </w:p>
    <w:p w14:paraId="0000000A" w14:textId="77777777" w:rsidR="00222EE8" w:rsidRPr="00043D01" w:rsidRDefault="00222EE8" w:rsidP="00CF12D0">
      <w:pPr>
        <w:ind w:left="0" w:hanging="2"/>
        <w:jc w:val="center"/>
        <w:outlineLvl w:val="9"/>
        <w:rPr>
          <w:rFonts w:ascii="Arial" w:eastAsia="Arial" w:hAnsi="Arial" w:cs="Arial"/>
          <w:sz w:val="22"/>
          <w:szCs w:val="22"/>
        </w:rPr>
      </w:pPr>
    </w:p>
    <w:p w14:paraId="0000000B" w14:textId="77777777" w:rsidR="00222EE8" w:rsidRPr="00043D01" w:rsidRDefault="00222EE8" w:rsidP="00CF12D0">
      <w:pPr>
        <w:ind w:left="0" w:hanging="2"/>
        <w:outlineLvl w:val="9"/>
        <w:rPr>
          <w:rFonts w:ascii="Arial" w:eastAsia="Arial" w:hAnsi="Arial" w:cs="Arial"/>
          <w:sz w:val="22"/>
          <w:szCs w:val="22"/>
        </w:rPr>
      </w:pPr>
    </w:p>
    <w:p w14:paraId="0000000C" w14:textId="77777777" w:rsidR="00222EE8" w:rsidRPr="00043D01" w:rsidRDefault="00222EE8" w:rsidP="00CF12D0">
      <w:pPr>
        <w:pBdr>
          <w:top w:val="nil"/>
          <w:left w:val="nil"/>
          <w:bottom w:val="nil"/>
          <w:right w:val="nil"/>
          <w:between w:val="nil"/>
        </w:pBdr>
        <w:spacing w:line="240" w:lineRule="auto"/>
        <w:ind w:left="2" w:right="-28" w:hanging="4"/>
        <w:outlineLvl w:val="9"/>
        <w:rPr>
          <w:rFonts w:ascii="Times New Roman" w:eastAsia="Times New Roman" w:hAnsi="Times New Roman" w:cs="Times New Roman"/>
          <w:color w:val="000000"/>
          <w:sz w:val="40"/>
          <w:szCs w:val="40"/>
        </w:rPr>
      </w:pPr>
    </w:p>
    <w:p w14:paraId="0000000D" w14:textId="77777777" w:rsidR="00222EE8" w:rsidRPr="00043D01" w:rsidRDefault="00780776" w:rsidP="00CF12D0">
      <w:pPr>
        <w:pBdr>
          <w:top w:val="nil"/>
          <w:left w:val="nil"/>
          <w:bottom w:val="nil"/>
          <w:right w:val="nil"/>
          <w:between w:val="nil"/>
        </w:pBdr>
        <w:spacing w:line="240" w:lineRule="auto"/>
        <w:ind w:left="2" w:right="-28" w:hanging="4"/>
        <w:jc w:val="center"/>
        <w:outlineLvl w:val="9"/>
        <w:rPr>
          <w:rFonts w:ascii="Times New Roman" w:eastAsia="Times New Roman" w:hAnsi="Times New Roman" w:cs="Times New Roman"/>
          <w:color w:val="000000"/>
          <w:sz w:val="40"/>
          <w:szCs w:val="40"/>
        </w:rPr>
      </w:pPr>
      <w:r w:rsidRPr="00043D01">
        <w:rPr>
          <w:rFonts w:ascii="Times New Roman" w:eastAsia="Times New Roman" w:hAnsi="Times New Roman" w:cs="Times New Roman"/>
          <w:b/>
          <w:color w:val="000000"/>
          <w:sz w:val="40"/>
          <w:szCs w:val="40"/>
        </w:rPr>
        <w:t>ACCORD-CADRE</w:t>
      </w:r>
    </w:p>
    <w:p w14:paraId="0000000E" w14:textId="77777777" w:rsidR="00222EE8" w:rsidRPr="00043D01" w:rsidRDefault="00780776" w:rsidP="00CF12D0">
      <w:pPr>
        <w:ind w:left="2" w:hanging="4"/>
        <w:jc w:val="center"/>
        <w:outlineLvl w:val="9"/>
        <w:rPr>
          <w:sz w:val="40"/>
          <w:szCs w:val="40"/>
        </w:rPr>
      </w:pPr>
      <w:r w:rsidRPr="00043D01">
        <w:rPr>
          <w:b/>
          <w:sz w:val="40"/>
          <w:szCs w:val="40"/>
        </w:rPr>
        <w:t>« </w:t>
      </w:r>
      <w:r w:rsidRPr="00043D01">
        <w:rPr>
          <w:rFonts w:ascii="Arial" w:eastAsia="Arial" w:hAnsi="Arial" w:cs="Arial"/>
          <w:b/>
          <w:sz w:val="40"/>
          <w:szCs w:val="40"/>
        </w:rPr>
        <w:t>Fourniture de capteurs bio-optiques et services associés pour profileur BGC-Argo</w:t>
      </w:r>
      <w:r w:rsidRPr="00043D01">
        <w:rPr>
          <w:b/>
          <w:sz w:val="40"/>
          <w:szCs w:val="40"/>
        </w:rPr>
        <w:t xml:space="preserve"> »</w:t>
      </w:r>
    </w:p>
    <w:p w14:paraId="0000000F" w14:textId="77777777" w:rsidR="00222EE8" w:rsidRPr="00043D01" w:rsidRDefault="00222EE8" w:rsidP="00CF12D0">
      <w:pPr>
        <w:ind w:left="2" w:hanging="4"/>
        <w:jc w:val="center"/>
        <w:outlineLvl w:val="9"/>
        <w:rPr>
          <w:sz w:val="40"/>
          <w:szCs w:val="40"/>
        </w:rPr>
      </w:pPr>
    </w:p>
    <w:p w14:paraId="00000010" w14:textId="77777777" w:rsidR="00222EE8" w:rsidRPr="00043D01" w:rsidRDefault="00222EE8" w:rsidP="00CF12D0">
      <w:pPr>
        <w:ind w:left="0" w:hanging="2"/>
        <w:outlineLvl w:val="9"/>
        <w:rPr>
          <w:rFonts w:ascii="Times New Roman" w:eastAsia="Times New Roman" w:hAnsi="Times New Roman" w:cs="Times New Roman"/>
        </w:rPr>
      </w:pPr>
    </w:p>
    <w:p w14:paraId="00000011" w14:textId="77777777" w:rsidR="00222EE8" w:rsidRPr="00043D01" w:rsidRDefault="00222EE8" w:rsidP="00CF12D0">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color w:val="1F3864"/>
        </w:rPr>
      </w:pPr>
    </w:p>
    <w:p w14:paraId="00000012" w14:textId="77777777" w:rsidR="00222EE8" w:rsidRPr="00043D01" w:rsidRDefault="00222EE8" w:rsidP="00CF12D0">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color w:val="1F3864"/>
        </w:rPr>
      </w:pPr>
    </w:p>
    <w:p w14:paraId="00000013" w14:textId="2D43DEA6" w:rsidR="00222EE8" w:rsidRPr="00043D01" w:rsidRDefault="00780776" w:rsidP="00CF12D0">
      <w:pPr>
        <w:pBdr>
          <w:top w:val="single" w:sz="4" w:space="1" w:color="000000"/>
          <w:left w:val="single" w:sz="4" w:space="0" w:color="000000"/>
          <w:bottom w:val="single" w:sz="4" w:space="1" w:color="000000"/>
          <w:right w:val="single" w:sz="4" w:space="0" w:color="000000"/>
        </w:pBdr>
        <w:ind w:left="1" w:hanging="3"/>
        <w:jc w:val="center"/>
        <w:outlineLvl w:val="9"/>
        <w:rPr>
          <w:rFonts w:ascii="Times New Roman" w:eastAsia="Times New Roman" w:hAnsi="Times New Roman" w:cs="Times New Roman"/>
          <w:color w:val="1F3864"/>
          <w:sz w:val="28"/>
          <w:szCs w:val="28"/>
          <w:u w:val="single"/>
        </w:rPr>
      </w:pPr>
      <w:r w:rsidRPr="00043D01">
        <w:rPr>
          <w:rFonts w:ascii="Times New Roman" w:eastAsia="Times New Roman" w:hAnsi="Times New Roman" w:cs="Times New Roman"/>
          <w:b/>
          <w:color w:val="1F3864"/>
          <w:sz w:val="28"/>
          <w:szCs w:val="28"/>
          <w:u w:val="single"/>
        </w:rPr>
        <w:t>CADRE DE R</w:t>
      </w:r>
      <w:r w:rsidR="009B5399">
        <w:rPr>
          <w:rFonts w:ascii="Times New Roman" w:eastAsia="Times New Roman" w:hAnsi="Times New Roman" w:cs="Times New Roman"/>
          <w:b/>
          <w:color w:val="1F3864"/>
          <w:sz w:val="28"/>
          <w:szCs w:val="28"/>
          <w:u w:val="single"/>
        </w:rPr>
        <w:t>E</w:t>
      </w:r>
      <w:r w:rsidRPr="00043D01">
        <w:rPr>
          <w:rFonts w:ascii="Times New Roman" w:eastAsia="Times New Roman" w:hAnsi="Times New Roman" w:cs="Times New Roman"/>
          <w:b/>
          <w:color w:val="1F3864"/>
          <w:sz w:val="28"/>
          <w:szCs w:val="28"/>
          <w:u w:val="single"/>
        </w:rPr>
        <w:t>PONSE TECHNIQUE (CRT)</w:t>
      </w:r>
    </w:p>
    <w:p w14:paraId="00000014" w14:textId="210F937B" w:rsidR="00222EE8" w:rsidRPr="009B5399" w:rsidRDefault="00780776" w:rsidP="00CF12D0">
      <w:pPr>
        <w:pBdr>
          <w:top w:val="single" w:sz="4" w:space="1" w:color="000000"/>
          <w:left w:val="single" w:sz="4" w:space="0" w:color="000000"/>
          <w:bottom w:val="single" w:sz="4" w:space="1" w:color="000000"/>
          <w:right w:val="single" w:sz="4" w:space="0" w:color="000000"/>
        </w:pBdr>
        <w:ind w:left="1" w:hanging="3"/>
        <w:jc w:val="center"/>
        <w:outlineLvl w:val="9"/>
        <w:rPr>
          <w:rFonts w:ascii="Times New Roman" w:eastAsia="Times New Roman" w:hAnsi="Times New Roman" w:cs="Times New Roman"/>
          <w:b/>
          <w:bCs/>
          <w:color w:val="1F3864"/>
          <w:sz w:val="28"/>
          <w:szCs w:val="28"/>
          <w:u w:val="single"/>
        </w:rPr>
      </w:pPr>
      <w:r w:rsidRPr="009B5399">
        <w:rPr>
          <w:rFonts w:ascii="Times New Roman" w:eastAsia="Times New Roman" w:hAnsi="Times New Roman" w:cs="Times New Roman"/>
          <w:b/>
          <w:bCs/>
          <w:color w:val="1F3864"/>
          <w:sz w:val="28"/>
          <w:szCs w:val="28"/>
          <w:u w:val="single"/>
        </w:rPr>
        <w:t>Lot 1 : Capteur</w:t>
      </w:r>
      <w:r w:rsidR="00127226" w:rsidRPr="009B5399">
        <w:rPr>
          <w:rFonts w:ascii="Times New Roman" w:eastAsia="Times New Roman" w:hAnsi="Times New Roman" w:cs="Times New Roman"/>
          <w:b/>
          <w:bCs/>
          <w:color w:val="1F3864"/>
          <w:sz w:val="28"/>
          <w:szCs w:val="28"/>
          <w:u w:val="single"/>
        </w:rPr>
        <w:t>s</w:t>
      </w:r>
      <w:r w:rsidRPr="009B5399">
        <w:rPr>
          <w:rFonts w:ascii="Times New Roman" w:eastAsia="Times New Roman" w:hAnsi="Times New Roman" w:cs="Times New Roman"/>
          <w:b/>
          <w:bCs/>
          <w:color w:val="1F3864"/>
          <w:sz w:val="28"/>
          <w:szCs w:val="28"/>
          <w:u w:val="single"/>
        </w:rPr>
        <w:t xml:space="preserve"> </w:t>
      </w:r>
      <w:r w:rsidR="00127226" w:rsidRPr="009B5399">
        <w:rPr>
          <w:rFonts w:ascii="Times New Roman" w:eastAsia="Times New Roman" w:hAnsi="Times New Roman" w:cs="Times New Roman"/>
          <w:b/>
          <w:bCs/>
          <w:color w:val="1F3864"/>
          <w:sz w:val="28"/>
          <w:szCs w:val="28"/>
          <w:u w:val="single"/>
        </w:rPr>
        <w:t xml:space="preserve">de </w:t>
      </w:r>
      <w:r w:rsidRPr="009B5399">
        <w:rPr>
          <w:rFonts w:ascii="Times New Roman" w:eastAsia="Times New Roman" w:hAnsi="Times New Roman" w:cs="Times New Roman"/>
          <w:b/>
          <w:bCs/>
          <w:color w:val="1F3864"/>
          <w:sz w:val="28"/>
          <w:szCs w:val="28"/>
          <w:u w:val="single"/>
        </w:rPr>
        <w:t>mesure de nitrate</w:t>
      </w:r>
    </w:p>
    <w:p w14:paraId="00000015" w14:textId="585CE095" w:rsidR="00222EE8" w:rsidRPr="00043D01" w:rsidRDefault="00BB3D4B" w:rsidP="00CF12D0">
      <w:pPr>
        <w:pBdr>
          <w:top w:val="single" w:sz="4" w:space="1" w:color="000000"/>
          <w:left w:val="single" w:sz="4" w:space="0" w:color="000000"/>
          <w:bottom w:val="single" w:sz="4" w:space="1" w:color="000000"/>
          <w:right w:val="single" w:sz="4" w:space="0" w:color="000000"/>
        </w:pBdr>
        <w:ind w:left="0" w:hanging="2"/>
        <w:jc w:val="center"/>
        <w:outlineLvl w:val="9"/>
        <w:rPr>
          <w:rFonts w:ascii="Times New Roman" w:eastAsia="Times New Roman" w:hAnsi="Times New Roman" w:cs="Times New Roman"/>
        </w:rPr>
      </w:pPr>
      <w:r>
        <w:rPr>
          <w:rFonts w:ascii="Times New Roman" w:eastAsia="Times New Roman" w:hAnsi="Times New Roman" w:cs="Times New Roman"/>
        </w:rPr>
        <w:t>Procédure 2025-03</w:t>
      </w:r>
    </w:p>
    <w:p w14:paraId="00000016" w14:textId="77777777" w:rsidR="00222EE8" w:rsidRPr="00043D01" w:rsidRDefault="00222EE8" w:rsidP="00CF12D0">
      <w:pPr>
        <w:ind w:left="0" w:hanging="2"/>
        <w:outlineLvl w:val="9"/>
        <w:rPr>
          <w:rFonts w:ascii="Times New Roman" w:eastAsia="Times New Roman" w:hAnsi="Times New Roman" w:cs="Times New Roman"/>
        </w:rPr>
      </w:pPr>
    </w:p>
    <w:p w14:paraId="00000017" w14:textId="77777777" w:rsidR="00222EE8" w:rsidRPr="00043D01" w:rsidRDefault="00780776" w:rsidP="00CF12D0">
      <w:pPr>
        <w:ind w:left="0" w:hanging="2"/>
        <w:outlineLvl w:val="9"/>
        <w:rPr>
          <w:rFonts w:ascii="Times New Roman" w:eastAsia="Times New Roman" w:hAnsi="Times New Roman" w:cs="Times New Roman"/>
        </w:rPr>
      </w:pPr>
      <w:r w:rsidRPr="00043D01">
        <w:rPr>
          <w:rFonts w:ascii="Times New Roman" w:eastAsia="Times New Roman" w:hAnsi="Times New Roman" w:cs="Times New Roman"/>
        </w:rPr>
        <w:t>Les réponses apportées dans le présent document font partie de l’offre technique du soumissionnaire et constituent ses engagements contractuels pour l’exécution de l’accord-cadre.</w:t>
      </w:r>
    </w:p>
    <w:p w14:paraId="0000001C" w14:textId="77777777" w:rsidR="00222EE8" w:rsidRPr="00043D01" w:rsidRDefault="00780776" w:rsidP="00CF12D0">
      <w:pPr>
        <w:pBdr>
          <w:top w:val="nil"/>
          <w:left w:val="nil"/>
          <w:bottom w:val="nil"/>
          <w:right w:val="nil"/>
          <w:between w:val="nil"/>
        </w:pBdr>
        <w:spacing w:after="120" w:line="240" w:lineRule="auto"/>
        <w:ind w:left="0" w:hanging="2"/>
        <w:jc w:val="center"/>
        <w:outlineLvl w:val="9"/>
        <w:rPr>
          <w:rFonts w:ascii="Times New Roman" w:eastAsia="Times New Roman" w:hAnsi="Times New Roman" w:cs="Times New Roman"/>
          <w:color w:val="000000"/>
          <w:sz w:val="28"/>
          <w:szCs w:val="28"/>
        </w:rPr>
      </w:pPr>
      <w:bookmarkStart w:id="0" w:name="_GoBack"/>
      <w:bookmarkEnd w:id="0"/>
      <w:r w:rsidRPr="00043D01">
        <w:br w:type="page"/>
      </w:r>
      <w:r w:rsidRPr="00043D01">
        <w:rPr>
          <w:rFonts w:ascii="Times New Roman" w:eastAsia="Times New Roman" w:hAnsi="Times New Roman" w:cs="Times New Roman"/>
          <w:b/>
          <w:color w:val="000000"/>
          <w:sz w:val="28"/>
          <w:szCs w:val="28"/>
        </w:rPr>
        <w:lastRenderedPageBreak/>
        <w:t>PRÉAMBULE</w:t>
      </w:r>
    </w:p>
    <w:p w14:paraId="0000001D" w14:textId="77777777" w:rsidR="00222EE8" w:rsidRPr="00043D01" w:rsidRDefault="00222EE8" w:rsidP="00CF12D0">
      <w:pPr>
        <w:spacing w:line="360" w:lineRule="auto"/>
        <w:ind w:left="0" w:hanging="2"/>
        <w:outlineLvl w:val="9"/>
        <w:rPr>
          <w:rFonts w:ascii="Times New Roman" w:eastAsia="Times New Roman" w:hAnsi="Times New Roman" w:cs="Times New Roman"/>
        </w:rPr>
      </w:pPr>
    </w:p>
    <w:p w14:paraId="0000001E" w14:textId="77777777" w:rsidR="00222EE8" w:rsidRPr="00043D01" w:rsidRDefault="00780776" w:rsidP="00CF12D0">
      <w:pPr>
        <w:spacing w:line="360" w:lineRule="auto"/>
        <w:ind w:left="0" w:hanging="2"/>
        <w:outlineLvl w:val="9"/>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L’offre technique du soumissionnaire en réponse à la consultation dont l’objet est mentionné en page de garde du présent document est constituée des documents suivants :</w:t>
      </w:r>
    </w:p>
    <w:p w14:paraId="0000001F" w14:textId="77777777" w:rsidR="00222EE8" w:rsidRPr="00043D01" w:rsidRDefault="00222EE8" w:rsidP="00CF12D0">
      <w:pPr>
        <w:spacing w:line="360" w:lineRule="auto"/>
        <w:ind w:left="0" w:hanging="2"/>
        <w:outlineLvl w:val="9"/>
        <w:rPr>
          <w:rFonts w:ascii="Times New Roman" w:eastAsia="Times New Roman" w:hAnsi="Times New Roman" w:cs="Times New Roman"/>
          <w:sz w:val="22"/>
          <w:szCs w:val="22"/>
        </w:rPr>
      </w:pPr>
    </w:p>
    <w:p w14:paraId="00000020" w14:textId="77777777" w:rsidR="00222EE8" w:rsidRPr="00043D01" w:rsidRDefault="00780776" w:rsidP="00CF12D0">
      <w:pPr>
        <w:numPr>
          <w:ilvl w:val="0"/>
          <w:numId w:val="2"/>
        </w:numPr>
        <w:spacing w:line="360" w:lineRule="auto"/>
        <w:ind w:left="0" w:hanging="2"/>
        <w:outlineLvl w:val="9"/>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 xml:space="preserve">Les réponses apportées au présent cadre de réponse technique (CRT) décrivant les prestations sur lesquelles il s’engage ; </w:t>
      </w:r>
    </w:p>
    <w:p w14:paraId="00000021" w14:textId="77777777" w:rsidR="00222EE8" w:rsidRPr="00043D01" w:rsidRDefault="00780776" w:rsidP="00CF12D0">
      <w:pPr>
        <w:numPr>
          <w:ilvl w:val="0"/>
          <w:numId w:val="2"/>
        </w:numPr>
        <w:spacing w:line="360" w:lineRule="auto"/>
        <w:ind w:left="0" w:hanging="2"/>
        <w:outlineLvl w:val="9"/>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Tout document complétant le cadre de réponse technique auquel il renvoie.</w:t>
      </w:r>
    </w:p>
    <w:p w14:paraId="00000022" w14:textId="77777777" w:rsidR="00222EE8" w:rsidRPr="00043D01" w:rsidRDefault="00222EE8" w:rsidP="00CF12D0">
      <w:pPr>
        <w:spacing w:after="200" w:line="288" w:lineRule="auto"/>
        <w:ind w:left="0" w:hanging="2"/>
        <w:outlineLvl w:val="9"/>
        <w:rPr>
          <w:rFonts w:ascii="Times New Roman" w:eastAsia="Times New Roman" w:hAnsi="Times New Roman" w:cs="Times New Roman"/>
        </w:rPr>
      </w:pPr>
    </w:p>
    <w:p w14:paraId="00000023" w14:textId="77777777" w:rsidR="00222EE8" w:rsidRPr="00043D01" w:rsidRDefault="00BB3D4B" w:rsidP="00CF12D0">
      <w:pPr>
        <w:spacing w:after="200" w:line="288" w:lineRule="auto"/>
        <w:ind w:left="0" w:hanging="2"/>
        <w:outlineLvl w:val="9"/>
        <w:rPr>
          <w:rFonts w:ascii="Times New Roman" w:eastAsia="Times New Roman" w:hAnsi="Times New Roman" w:cs="Times New Roman"/>
        </w:rPr>
      </w:pPr>
      <w:sdt>
        <w:sdtPr>
          <w:tag w:val="goog_rdk_0"/>
          <w:id w:val="-1648437723"/>
        </w:sdtPr>
        <w:sdtEndPr/>
        <w:sdtContent/>
      </w:sdt>
      <w:r w:rsidR="00780776" w:rsidRPr="00043D01">
        <w:rPr>
          <w:rFonts w:ascii="Times New Roman" w:eastAsia="Times New Roman" w:hAnsi="Times New Roman" w:cs="Times New Roman"/>
        </w:rPr>
        <w:t>Les réponses apportées au présent CRT serviront à évaluer les critères autre que le prix énoncé dans le règlement de la consultation.</w:t>
      </w:r>
    </w:p>
    <w:p w14:paraId="00000024" w14:textId="77777777" w:rsidR="00222EE8" w:rsidRPr="00043D01" w:rsidRDefault="00780776" w:rsidP="00CF12D0">
      <w:pPr>
        <w:spacing w:after="200" w:line="288" w:lineRule="auto"/>
        <w:ind w:left="0" w:hanging="2"/>
        <w:outlineLvl w:val="9"/>
        <w:rPr>
          <w:rFonts w:ascii="Times New Roman" w:eastAsia="Times New Roman" w:hAnsi="Times New Roman" w:cs="Times New Roman"/>
        </w:rPr>
      </w:pPr>
      <w:r w:rsidRPr="00043D01">
        <w:rPr>
          <w:rFonts w:ascii="Times New Roman" w:eastAsia="Times New Roman" w:hAnsi="Times New Roman" w:cs="Times New Roman"/>
        </w:rPr>
        <w:t>Le cadre de réponse technique a pour objet de recueillir l’ensemble des éléments de l’offre technique du soumissionnaire et d’en organiser la présentation. Le soumissionnaire y apporte ses engagements pour chacun des points abordés.</w:t>
      </w:r>
    </w:p>
    <w:p w14:paraId="00000025" w14:textId="77777777" w:rsidR="00222EE8" w:rsidRPr="00043D01" w:rsidRDefault="00780776" w:rsidP="00CF12D0">
      <w:pPr>
        <w:spacing w:after="200" w:line="288" w:lineRule="auto"/>
        <w:ind w:left="0" w:hanging="2"/>
        <w:outlineLvl w:val="9"/>
        <w:rPr>
          <w:rFonts w:ascii="Times New Roman" w:eastAsia="Times New Roman" w:hAnsi="Times New Roman" w:cs="Times New Roman"/>
        </w:rPr>
      </w:pPr>
      <w:r w:rsidRPr="00043D01">
        <w:rPr>
          <w:rFonts w:ascii="Times New Roman" w:eastAsia="Times New Roman" w:hAnsi="Times New Roman" w:cs="Times New Roman"/>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00000026" w14:textId="77777777" w:rsidR="00222EE8" w:rsidRPr="00043D01" w:rsidRDefault="00780776" w:rsidP="00CF12D0">
      <w:pPr>
        <w:spacing w:after="200" w:line="288" w:lineRule="auto"/>
        <w:ind w:left="0" w:hanging="2"/>
        <w:outlineLvl w:val="9"/>
        <w:rPr>
          <w:rFonts w:ascii="Times New Roman" w:eastAsia="Times New Roman" w:hAnsi="Times New Roman" w:cs="Times New Roman"/>
          <w:sz w:val="22"/>
          <w:szCs w:val="22"/>
        </w:rPr>
      </w:pPr>
      <w:r w:rsidRPr="00043D01">
        <w:rPr>
          <w:rFonts w:ascii="Times New Roman" w:eastAsia="Times New Roman" w:hAnsi="Times New Roman" w:cs="Times New Roman"/>
        </w:rPr>
        <w:t xml:space="preserve">L’ensemble des engagements qui sont consignés dans le CRT et les documents qui le complètent sont contractuels. </w:t>
      </w:r>
    </w:p>
    <w:p w14:paraId="00000027" w14:textId="77777777" w:rsidR="00222EE8" w:rsidRPr="00043D01" w:rsidRDefault="00780776" w:rsidP="00CF12D0">
      <w:pPr>
        <w:spacing w:after="120" w:line="240" w:lineRule="auto"/>
        <w:ind w:left="0" w:hanging="2"/>
        <w:outlineLvl w:val="9"/>
        <w:rPr>
          <w:rFonts w:ascii="Times New Roman" w:eastAsia="Times New Roman" w:hAnsi="Times New Roman" w:cs="Times New Roman"/>
        </w:rPr>
      </w:pPr>
      <w:r w:rsidRPr="00043D01">
        <w:rPr>
          <w:rFonts w:ascii="Times New Roman" w:eastAsia="Times New Roman" w:hAnsi="Times New Roman" w:cs="Times New Roman"/>
          <w:b/>
        </w:rPr>
        <w:t>L’absence de réponse à une question non marquée par l’astérisque, l’absence d’un document dont la production est souhaitée dans le CRT ou une réponse incomplète sera considérée comme une absence d’engagements du soumissionnaire sur l’item concerné et pénalisera la note attribuée à son offre.</w:t>
      </w:r>
    </w:p>
    <w:p w14:paraId="00000028" w14:textId="77777777" w:rsidR="00222EE8" w:rsidRPr="00043D01" w:rsidRDefault="00222EE8" w:rsidP="00CF12D0">
      <w:pPr>
        <w:spacing w:after="120" w:line="240" w:lineRule="auto"/>
        <w:ind w:left="0" w:hanging="2"/>
        <w:outlineLvl w:val="9"/>
        <w:rPr>
          <w:rFonts w:ascii="Times New Roman" w:eastAsia="Times New Roman" w:hAnsi="Times New Roman" w:cs="Times New Roman"/>
        </w:rPr>
      </w:pPr>
    </w:p>
    <w:p w14:paraId="00000029" w14:textId="77777777" w:rsidR="00222EE8" w:rsidRPr="00043D01" w:rsidRDefault="00780776" w:rsidP="00CF12D0">
      <w:pPr>
        <w:spacing w:after="120" w:line="240" w:lineRule="auto"/>
        <w:ind w:left="0" w:hanging="2"/>
        <w:outlineLvl w:val="9"/>
        <w:rPr>
          <w:rFonts w:ascii="Times New Roman" w:eastAsia="Times New Roman" w:hAnsi="Times New Roman" w:cs="Times New Roman"/>
        </w:rPr>
      </w:pPr>
      <w:r w:rsidRPr="00043D01">
        <w:rPr>
          <w:rFonts w:ascii="Times New Roman" w:eastAsia="Times New Roman" w:hAnsi="Times New Roman" w:cs="Times New Roman"/>
          <w:b/>
        </w:rPr>
        <w:t>NB : Pour les questions identifiées dans chaque critère et/ou sous-critères l’absence de pondération indique que ces dernières ont une valeur équivalente/égale dans l’analyse du critère et/ou sous-critère concerné.</w:t>
      </w:r>
    </w:p>
    <w:p w14:paraId="0000002A" w14:textId="77777777" w:rsidR="00222EE8" w:rsidRPr="00043D01" w:rsidRDefault="00780776" w:rsidP="00CF12D0">
      <w:pPr>
        <w:spacing w:after="120" w:line="240" w:lineRule="auto"/>
        <w:ind w:left="0" w:hanging="2"/>
        <w:outlineLvl w:val="9"/>
        <w:rPr>
          <w:rFonts w:ascii="Times New Roman" w:eastAsia="Times New Roman" w:hAnsi="Times New Roman" w:cs="Times New Roman"/>
          <w:sz w:val="22"/>
          <w:szCs w:val="22"/>
        </w:rPr>
      </w:pPr>
      <w:r w:rsidRPr="00043D01">
        <w:br w:type="page"/>
      </w:r>
    </w:p>
    <w:p w14:paraId="0000002B" w14:textId="77777777" w:rsidR="00222EE8" w:rsidRPr="00043D01" w:rsidRDefault="00780776">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32"/>
          <w:szCs w:val="32"/>
        </w:rPr>
      </w:pPr>
      <w:r w:rsidRPr="00043D01">
        <w:rPr>
          <w:rFonts w:ascii="Arial" w:eastAsia="Arial" w:hAnsi="Arial" w:cs="Arial"/>
          <w:b/>
          <w:color w:val="4F81BD"/>
          <w:sz w:val="32"/>
          <w:szCs w:val="32"/>
        </w:rPr>
        <w:lastRenderedPageBreak/>
        <w:t xml:space="preserve">Le critère valeur technique valant 50 % de la note globale </w:t>
      </w:r>
    </w:p>
    <w:p w14:paraId="0000002C" w14:textId="77777777" w:rsidR="00222EE8" w:rsidRPr="00043D01" w:rsidRDefault="00222EE8" w:rsidP="00CF12D0">
      <w:pPr>
        <w:tabs>
          <w:tab w:val="left" w:pos="6237"/>
        </w:tabs>
        <w:ind w:left="0" w:hanging="2"/>
        <w:jc w:val="center"/>
        <w:outlineLvl w:val="9"/>
        <w:rPr>
          <w:rFonts w:ascii="Times New Roman" w:eastAsia="Times New Roman" w:hAnsi="Times New Roman" w:cs="Times New Roman"/>
          <w:sz w:val="22"/>
          <w:szCs w:val="22"/>
        </w:rPr>
      </w:pPr>
    </w:p>
    <w:tbl>
      <w:tblPr>
        <w:tblStyle w:val="a6"/>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222EE8" w:rsidRPr="00043D01" w14:paraId="692CE904" w14:textId="77777777">
        <w:tc>
          <w:tcPr>
            <w:tcW w:w="9287" w:type="dxa"/>
            <w:tcMar>
              <w:top w:w="340" w:type="dxa"/>
              <w:bottom w:w="340" w:type="dxa"/>
            </w:tcMar>
            <w:vAlign w:val="center"/>
          </w:tcPr>
          <w:p w14:paraId="0000002D" w14:textId="77777777" w:rsidR="00222EE8" w:rsidRPr="00043D01" w:rsidRDefault="00780776" w:rsidP="00CF12D0">
            <w:pPr>
              <w:spacing w:after="120" w:line="240" w:lineRule="auto"/>
              <w:ind w:left="0" w:hanging="2"/>
              <w:rPr>
                <w:rFonts w:ascii="Times New Roman" w:eastAsia="Times New Roman" w:hAnsi="Times New Roman" w:cs="Times New Roman"/>
                <w:b/>
                <w:color w:val="000000"/>
                <w:sz w:val="22"/>
                <w:szCs w:val="22"/>
                <w:u w:val="single"/>
              </w:rPr>
            </w:pPr>
            <w:r w:rsidRPr="00043D01">
              <w:rPr>
                <w:rFonts w:ascii="Times New Roman" w:eastAsia="Times New Roman" w:hAnsi="Times New Roman" w:cs="Times New Roman"/>
                <w:b/>
                <w:color w:val="000000"/>
                <w:sz w:val="22"/>
                <w:szCs w:val="22"/>
                <w:u w:val="single"/>
              </w:rPr>
              <w:t xml:space="preserve">Question 1 : </w:t>
            </w:r>
          </w:p>
          <w:p w14:paraId="0000002E" w14:textId="51018ABB" w:rsidR="00222EE8" w:rsidRPr="00043D01" w:rsidRDefault="00127226" w:rsidP="00CF12D0">
            <w:pPr>
              <w:spacing w:after="120" w:line="240" w:lineRule="auto"/>
              <w:ind w:left="0" w:hanging="2"/>
              <w:outlineLvl w:val="9"/>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Les</w:t>
            </w:r>
            <w:r w:rsidR="00780776" w:rsidRPr="00043D01">
              <w:rPr>
                <w:rFonts w:ascii="Times New Roman" w:eastAsia="Times New Roman" w:hAnsi="Times New Roman" w:cs="Times New Roman"/>
                <w:sz w:val="22"/>
                <w:szCs w:val="22"/>
              </w:rPr>
              <w:t xml:space="preserve"> capteurs </w:t>
            </w:r>
            <w:r w:rsidRPr="00043D01">
              <w:rPr>
                <w:rFonts w:ascii="Times New Roman" w:eastAsia="Times New Roman" w:hAnsi="Times New Roman" w:cs="Times New Roman"/>
                <w:sz w:val="22"/>
                <w:szCs w:val="22"/>
              </w:rPr>
              <w:t xml:space="preserve">doivent être </w:t>
            </w:r>
            <w:r w:rsidR="00780776" w:rsidRPr="00043D01">
              <w:rPr>
                <w:rFonts w:ascii="Times New Roman" w:eastAsia="Times New Roman" w:hAnsi="Times New Roman" w:cs="Times New Roman"/>
                <w:sz w:val="22"/>
                <w:szCs w:val="22"/>
              </w:rPr>
              <w:t xml:space="preserve">prêts à être utilisés opérationnellement sur profileur dans le cadre du programme BGC-Argo. </w:t>
            </w:r>
          </w:p>
          <w:p w14:paraId="0000002F" w14:textId="5C28686A" w:rsidR="00222EE8" w:rsidRPr="00043D01" w:rsidRDefault="00780776" w:rsidP="00CF12D0">
            <w:pPr>
              <w:spacing w:after="120" w:line="240" w:lineRule="auto"/>
              <w:ind w:left="0" w:hanging="2"/>
              <w:outlineLvl w:val="9"/>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 xml:space="preserve">Le capteur proposé </w:t>
            </w:r>
            <w:r w:rsidR="00127226" w:rsidRPr="00043D01">
              <w:rPr>
                <w:rFonts w:ascii="Times New Roman" w:eastAsia="Times New Roman" w:hAnsi="Times New Roman" w:cs="Times New Roman"/>
                <w:sz w:val="22"/>
                <w:szCs w:val="22"/>
              </w:rPr>
              <w:t>est-il</w:t>
            </w:r>
            <w:r w:rsidRPr="00043D01">
              <w:rPr>
                <w:rFonts w:ascii="Times New Roman" w:eastAsia="Times New Roman" w:hAnsi="Times New Roman" w:cs="Times New Roman"/>
                <w:sz w:val="22"/>
                <w:szCs w:val="22"/>
              </w:rPr>
              <w:t xml:space="preserve"> déjà utilisé sur un profileur Argo ? Si ce n’est pas le cas, démontrez que le capteur proposé sera </w:t>
            </w:r>
            <w:r w:rsidR="00127226" w:rsidRPr="00043D01">
              <w:rPr>
                <w:rFonts w:ascii="Times New Roman" w:eastAsia="Times New Roman" w:hAnsi="Times New Roman" w:cs="Times New Roman"/>
                <w:sz w:val="22"/>
                <w:szCs w:val="22"/>
              </w:rPr>
              <w:t>intégrable</w:t>
            </w:r>
            <w:r w:rsidRPr="00043D01">
              <w:rPr>
                <w:rFonts w:ascii="Times New Roman" w:eastAsia="Times New Roman" w:hAnsi="Times New Roman" w:cs="Times New Roman"/>
                <w:sz w:val="22"/>
                <w:szCs w:val="22"/>
              </w:rPr>
              <w:t>, sans prestation supplémentaire (coût et main-d’œuvre), sur un profileur Argo</w:t>
            </w:r>
            <w:r w:rsidR="00127226" w:rsidRPr="00043D01">
              <w:rPr>
                <w:rFonts w:ascii="Times New Roman" w:eastAsia="Times New Roman" w:hAnsi="Times New Roman" w:cs="Times New Roman"/>
                <w:sz w:val="22"/>
                <w:szCs w:val="22"/>
              </w:rPr>
              <w:t>.</w:t>
            </w:r>
          </w:p>
          <w:p w14:paraId="00000030" w14:textId="77777777" w:rsidR="00222EE8" w:rsidRPr="00043D01" w:rsidRDefault="00222EE8" w:rsidP="00CF12D0">
            <w:pPr>
              <w:spacing w:after="120" w:line="240" w:lineRule="auto"/>
              <w:ind w:left="0" w:hanging="2"/>
              <w:outlineLvl w:val="9"/>
              <w:rPr>
                <w:rFonts w:ascii="Times New Roman" w:eastAsia="Times New Roman" w:hAnsi="Times New Roman" w:cs="Times New Roman"/>
                <w:sz w:val="22"/>
                <w:szCs w:val="22"/>
              </w:rPr>
            </w:pPr>
          </w:p>
          <w:p w14:paraId="00000031" w14:textId="77777777" w:rsidR="00222EE8" w:rsidRPr="00043D01" w:rsidRDefault="00780776" w:rsidP="00CF12D0">
            <w:pPr>
              <w:spacing w:line="240" w:lineRule="auto"/>
              <w:ind w:left="0" w:hanging="2"/>
              <w:jc w:val="left"/>
              <w:outlineLvl w:val="9"/>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1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00000032" w14:textId="77777777" w:rsidR="00222EE8" w:rsidRPr="00043D01" w:rsidRDefault="00222EE8">
            <w:pPr>
              <w:spacing w:after="120" w:line="240" w:lineRule="auto"/>
              <w:ind w:left="0" w:hanging="2"/>
              <w:rPr>
                <w:rFonts w:ascii="Times New Roman" w:eastAsia="Times New Roman" w:hAnsi="Times New Roman" w:cs="Times New Roman"/>
                <w:sz w:val="22"/>
                <w:szCs w:val="22"/>
              </w:rPr>
            </w:pPr>
          </w:p>
        </w:tc>
      </w:tr>
    </w:tbl>
    <w:p w14:paraId="00000034" w14:textId="77777777" w:rsidR="00222EE8" w:rsidRPr="00043D01" w:rsidRDefault="00780776" w:rsidP="00CF12D0">
      <w:pPr>
        <w:ind w:left="0" w:hanging="2"/>
        <w:outlineLvl w:val="9"/>
        <w:rPr>
          <w:rFonts w:ascii="Arial" w:eastAsia="Arial" w:hAnsi="Arial" w:cs="Arial"/>
          <w:sz w:val="22"/>
          <w:szCs w:val="22"/>
        </w:rPr>
      </w:pPr>
      <w:r w:rsidRPr="00043D01">
        <w:rPr>
          <w:rFonts w:ascii="Arial" w:eastAsia="Arial" w:hAnsi="Arial" w:cs="Arial"/>
          <w:sz w:val="22"/>
          <w:szCs w:val="22"/>
        </w:rPr>
        <w:tab/>
      </w:r>
    </w:p>
    <w:p w14:paraId="00000035" w14:textId="77777777" w:rsidR="00222EE8" w:rsidRPr="00043D01" w:rsidRDefault="0078077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Question 2</w:t>
      </w:r>
      <w:r w:rsidRPr="00043D01">
        <w:rPr>
          <w:rFonts w:ascii="Times New Roman" w:eastAsia="Times New Roman" w:hAnsi="Times New Roman" w:cs="Times New Roman"/>
          <w:color w:val="000000"/>
          <w:sz w:val="22"/>
          <w:szCs w:val="22"/>
          <w:u w:val="single"/>
        </w:rPr>
        <w:t xml:space="preserve"> </w:t>
      </w:r>
      <w:r w:rsidRPr="00043D01">
        <w:rPr>
          <w:rFonts w:ascii="Times New Roman" w:eastAsia="Times New Roman" w:hAnsi="Times New Roman" w:cs="Times New Roman"/>
          <w:color w:val="000000"/>
          <w:sz w:val="22"/>
          <w:szCs w:val="22"/>
        </w:rPr>
        <w:t xml:space="preserve">: </w:t>
      </w:r>
    </w:p>
    <w:p w14:paraId="00000036" w14:textId="77777777"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 xml:space="preserve">Le capteur proposé doit être adapté mécaniquement à une utilisation sur profileur Argo. Merci de spécifier les points suivants : </w:t>
      </w:r>
    </w:p>
    <w:p w14:paraId="00000037" w14:textId="3861415B"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ab/>
        <w:t>-</w:t>
      </w:r>
      <w:r w:rsidR="00C120A2">
        <w:rPr>
          <w:rFonts w:ascii="Times New Roman" w:eastAsia="Times New Roman" w:hAnsi="Times New Roman" w:cs="Times New Roman"/>
          <w:color w:val="000000"/>
          <w:sz w:val="22"/>
          <w:szCs w:val="22"/>
        </w:rPr>
        <w:t xml:space="preserve"> </w:t>
      </w:r>
      <w:r w:rsidRPr="00043D01">
        <w:rPr>
          <w:rFonts w:ascii="Times New Roman" w:eastAsia="Times New Roman" w:hAnsi="Times New Roman" w:cs="Times New Roman"/>
          <w:color w:val="000000"/>
          <w:sz w:val="22"/>
          <w:szCs w:val="22"/>
        </w:rPr>
        <w:t>Volume :</w:t>
      </w:r>
    </w:p>
    <w:p w14:paraId="00000038" w14:textId="77777777"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ab/>
        <w:t>- Poids dans l’eau :</w:t>
      </w:r>
    </w:p>
    <w:p w14:paraId="00000039" w14:textId="16B7A45E" w:rsidR="00222EE8"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ab/>
        <w:t>- Pression maximale de service :</w:t>
      </w:r>
    </w:p>
    <w:p w14:paraId="1E29675E" w14:textId="111145D0" w:rsidR="00E72BFD" w:rsidRPr="00043D01" w:rsidRDefault="00E72BFD"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Type et marque du connecteur électrique : </w:t>
      </w:r>
    </w:p>
    <w:p w14:paraId="0000003A" w14:textId="77777777" w:rsidR="00222EE8" w:rsidRPr="00043D01" w:rsidRDefault="00222EE8"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3B" w14:textId="77777777"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Réponse 2</w:t>
      </w:r>
      <w:r w:rsidRPr="00043D01">
        <w:rPr>
          <w:rFonts w:ascii="Times New Roman" w:eastAsia="Times New Roman" w:hAnsi="Times New Roman" w:cs="Times New Roman"/>
          <w:color w:val="000000"/>
          <w:sz w:val="22"/>
          <w:szCs w:val="22"/>
        </w:rPr>
        <w:t xml:space="preserve"> : </w:t>
      </w:r>
      <w:r w:rsidRPr="00043D01">
        <w:rPr>
          <w:rFonts w:ascii="Noto Sans Symbols" w:eastAsia="Noto Sans Symbols" w:hAnsi="Noto Sans Symbols" w:cs="Noto Sans Symbols"/>
          <w:b/>
          <w:i/>
          <w:color w:val="000000"/>
          <w:sz w:val="22"/>
          <w:szCs w:val="22"/>
        </w:rPr>
        <w:t>🖉</w:t>
      </w:r>
      <w:r w:rsidRPr="00043D01">
        <w:rPr>
          <w:rFonts w:ascii="Times New Roman" w:eastAsia="Times New Roman" w:hAnsi="Times New Roman" w:cs="Times New Roman"/>
          <w:b/>
          <w:i/>
          <w:color w:val="000000"/>
          <w:sz w:val="22"/>
          <w:szCs w:val="22"/>
        </w:rPr>
        <w:t>…………………………………………….</w:t>
      </w:r>
    </w:p>
    <w:p w14:paraId="0000003D" w14:textId="4BBA3CE0" w:rsidR="00222EE8" w:rsidRPr="00043D01" w:rsidRDefault="00222EE8" w:rsidP="00CF12D0">
      <w:pPr>
        <w:ind w:leftChars="0" w:left="0" w:firstLineChars="0" w:firstLine="0"/>
        <w:outlineLvl w:val="9"/>
        <w:rPr>
          <w:rFonts w:ascii="Arial" w:eastAsia="Arial" w:hAnsi="Arial" w:cs="Arial"/>
          <w:sz w:val="22"/>
          <w:szCs w:val="22"/>
        </w:rPr>
      </w:pPr>
    </w:p>
    <w:p w14:paraId="0000003E" w14:textId="77777777" w:rsidR="00222EE8" w:rsidRPr="00043D01" w:rsidRDefault="0078077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Question 3</w:t>
      </w:r>
      <w:r w:rsidRPr="00043D01">
        <w:rPr>
          <w:rFonts w:ascii="Times New Roman" w:eastAsia="Times New Roman" w:hAnsi="Times New Roman" w:cs="Times New Roman"/>
          <w:color w:val="000000"/>
          <w:sz w:val="22"/>
          <w:szCs w:val="22"/>
          <w:u w:val="single"/>
        </w:rPr>
        <w:t xml:space="preserve"> </w:t>
      </w:r>
      <w:r w:rsidRPr="00043D01">
        <w:rPr>
          <w:rFonts w:ascii="Times New Roman" w:eastAsia="Times New Roman" w:hAnsi="Times New Roman" w:cs="Times New Roman"/>
          <w:color w:val="000000"/>
          <w:sz w:val="22"/>
          <w:szCs w:val="22"/>
        </w:rPr>
        <w:t xml:space="preserve">: </w:t>
      </w:r>
    </w:p>
    <w:p w14:paraId="0000003F" w14:textId="25520939"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Pouvez-vous justifier par des rapports de test</w:t>
      </w:r>
      <w:r w:rsidR="00127226" w:rsidRPr="00043D01">
        <w:rPr>
          <w:rFonts w:ascii="Times New Roman" w:eastAsia="Times New Roman" w:hAnsi="Times New Roman" w:cs="Times New Roman"/>
          <w:color w:val="000000"/>
          <w:sz w:val="22"/>
          <w:szCs w:val="22"/>
        </w:rPr>
        <w:t>,</w:t>
      </w:r>
      <w:r w:rsidRPr="00043D01">
        <w:rPr>
          <w:rFonts w:ascii="Times New Roman" w:eastAsia="Times New Roman" w:hAnsi="Times New Roman" w:cs="Times New Roman"/>
          <w:color w:val="000000"/>
          <w:sz w:val="22"/>
          <w:szCs w:val="22"/>
        </w:rPr>
        <w:t xml:space="preserve"> </w:t>
      </w:r>
      <w:r w:rsidR="00127226" w:rsidRPr="00043D01">
        <w:rPr>
          <w:rFonts w:ascii="Times New Roman" w:eastAsia="Times New Roman" w:hAnsi="Times New Roman" w:cs="Times New Roman"/>
          <w:color w:val="000000"/>
          <w:sz w:val="22"/>
          <w:szCs w:val="22"/>
        </w:rPr>
        <w:t>ou par des rapports de suivi à</w:t>
      </w:r>
      <w:r w:rsidRPr="00043D01">
        <w:rPr>
          <w:rFonts w:ascii="Times New Roman" w:eastAsia="Times New Roman" w:hAnsi="Times New Roman" w:cs="Times New Roman"/>
          <w:color w:val="000000"/>
          <w:sz w:val="22"/>
          <w:szCs w:val="22"/>
        </w:rPr>
        <w:t xml:space="preserve"> la mer de capteurs identiques ou </w:t>
      </w:r>
      <w:r w:rsidRPr="00043D01">
        <w:rPr>
          <w:rFonts w:ascii="Times New Roman" w:eastAsia="Times New Roman" w:hAnsi="Times New Roman" w:cs="Times New Roman"/>
          <w:sz w:val="22"/>
          <w:szCs w:val="22"/>
        </w:rPr>
        <w:t>équivalents</w:t>
      </w:r>
      <w:r w:rsidR="00127226" w:rsidRPr="00043D01">
        <w:rPr>
          <w:rFonts w:ascii="Times New Roman" w:eastAsia="Times New Roman" w:hAnsi="Times New Roman" w:cs="Times New Roman"/>
          <w:sz w:val="22"/>
          <w:szCs w:val="22"/>
        </w:rPr>
        <w:t>,</w:t>
      </w:r>
      <w:r w:rsidRPr="00043D01">
        <w:rPr>
          <w:rFonts w:ascii="Times New Roman" w:eastAsia="Times New Roman" w:hAnsi="Times New Roman" w:cs="Times New Roman"/>
          <w:color w:val="000000"/>
          <w:sz w:val="22"/>
          <w:szCs w:val="22"/>
        </w:rPr>
        <w:t xml:space="preserve"> de la durabilité en pression et dans le temps (plusieurs années) de </w:t>
      </w:r>
      <w:r w:rsidRPr="00043D01">
        <w:rPr>
          <w:rFonts w:ascii="Times New Roman" w:eastAsia="Times New Roman" w:hAnsi="Times New Roman" w:cs="Times New Roman"/>
          <w:sz w:val="22"/>
          <w:szCs w:val="22"/>
        </w:rPr>
        <w:t>vos</w:t>
      </w:r>
      <w:r w:rsidRPr="00043D01">
        <w:rPr>
          <w:rFonts w:ascii="Times New Roman" w:eastAsia="Times New Roman" w:hAnsi="Times New Roman" w:cs="Times New Roman"/>
          <w:color w:val="000000"/>
          <w:sz w:val="22"/>
          <w:szCs w:val="22"/>
        </w:rPr>
        <w:t xml:space="preserve"> capteurs</w:t>
      </w:r>
      <w:r w:rsidR="00127226" w:rsidRPr="00043D01">
        <w:rPr>
          <w:rFonts w:ascii="Times New Roman" w:eastAsia="Times New Roman" w:hAnsi="Times New Roman" w:cs="Times New Roman"/>
          <w:color w:val="000000"/>
          <w:sz w:val="22"/>
          <w:szCs w:val="22"/>
        </w:rPr>
        <w:t> ?</w:t>
      </w:r>
    </w:p>
    <w:p w14:paraId="00000040" w14:textId="77777777" w:rsidR="00222EE8" w:rsidRPr="00043D01" w:rsidRDefault="00222EE8"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42" w14:textId="42BE4899"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Réponse 3</w:t>
      </w:r>
      <w:r w:rsidRPr="00043D01">
        <w:rPr>
          <w:rFonts w:ascii="Times New Roman" w:eastAsia="Times New Roman" w:hAnsi="Times New Roman" w:cs="Times New Roman"/>
          <w:color w:val="000000"/>
          <w:sz w:val="22"/>
          <w:szCs w:val="22"/>
        </w:rPr>
        <w:t xml:space="preserve"> : </w:t>
      </w:r>
      <w:r w:rsidRPr="00043D01">
        <w:rPr>
          <w:rFonts w:ascii="Noto Sans Symbols" w:eastAsia="Noto Sans Symbols" w:hAnsi="Noto Sans Symbols" w:cs="Noto Sans Symbols"/>
          <w:b/>
          <w:i/>
          <w:color w:val="000000"/>
          <w:sz w:val="22"/>
          <w:szCs w:val="22"/>
        </w:rPr>
        <w:t>🖉</w:t>
      </w:r>
      <w:r w:rsidRPr="00043D01">
        <w:rPr>
          <w:rFonts w:ascii="Times New Roman" w:eastAsia="Times New Roman" w:hAnsi="Times New Roman" w:cs="Times New Roman"/>
          <w:b/>
          <w:i/>
          <w:color w:val="000000"/>
          <w:sz w:val="22"/>
          <w:szCs w:val="22"/>
        </w:rPr>
        <w:t>…………………………………………….</w:t>
      </w:r>
    </w:p>
    <w:p w14:paraId="00000043" w14:textId="77777777" w:rsidR="00222EE8" w:rsidRPr="00043D01" w:rsidRDefault="00222EE8" w:rsidP="00CF12D0">
      <w:pPr>
        <w:spacing w:after="120" w:line="240" w:lineRule="auto"/>
        <w:ind w:left="0" w:hanging="2"/>
        <w:outlineLvl w:val="9"/>
        <w:rPr>
          <w:rFonts w:ascii="Times New Roman" w:eastAsia="Times New Roman" w:hAnsi="Times New Roman" w:cs="Times New Roman"/>
          <w:sz w:val="22"/>
          <w:szCs w:val="22"/>
          <w:u w:val="single"/>
        </w:rPr>
      </w:pPr>
    </w:p>
    <w:p w14:paraId="00000044" w14:textId="77777777" w:rsidR="00222EE8" w:rsidRPr="00043D01" w:rsidRDefault="0078077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Question 4</w:t>
      </w:r>
      <w:r w:rsidRPr="00043D01">
        <w:rPr>
          <w:rFonts w:ascii="Times New Roman" w:eastAsia="Times New Roman" w:hAnsi="Times New Roman" w:cs="Times New Roman"/>
          <w:color w:val="000000"/>
          <w:sz w:val="22"/>
          <w:szCs w:val="22"/>
          <w:u w:val="single"/>
        </w:rPr>
        <w:t xml:space="preserve"> </w:t>
      </w:r>
      <w:r w:rsidRPr="00043D01">
        <w:rPr>
          <w:rFonts w:ascii="Times New Roman" w:eastAsia="Times New Roman" w:hAnsi="Times New Roman" w:cs="Times New Roman"/>
          <w:color w:val="000000"/>
          <w:sz w:val="22"/>
          <w:szCs w:val="22"/>
        </w:rPr>
        <w:t xml:space="preserve">: </w:t>
      </w:r>
    </w:p>
    <w:p w14:paraId="00000045" w14:textId="2E5AED08"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 xml:space="preserve">Pour chaque point de mesure de nitrate, lister </w:t>
      </w:r>
      <w:r w:rsidR="00CF12D0" w:rsidRPr="00043D01">
        <w:rPr>
          <w:rFonts w:ascii="Times New Roman" w:eastAsia="Times New Roman" w:hAnsi="Times New Roman" w:cs="Times New Roman"/>
          <w:color w:val="000000"/>
          <w:sz w:val="22"/>
          <w:szCs w:val="22"/>
        </w:rPr>
        <w:t>les variables mesurées</w:t>
      </w:r>
      <w:r w:rsidRPr="00043D01">
        <w:rPr>
          <w:rFonts w:ascii="Times New Roman" w:eastAsia="Times New Roman" w:hAnsi="Times New Roman" w:cs="Times New Roman"/>
          <w:color w:val="000000"/>
          <w:sz w:val="22"/>
          <w:szCs w:val="22"/>
        </w:rPr>
        <w:t xml:space="preserve"> à transmettre (hors profondeur et horodatage), ainsi que leurs formats numériques, </w:t>
      </w:r>
      <w:r w:rsidRPr="00043D01">
        <w:rPr>
          <w:rFonts w:ascii="Times New Roman" w:eastAsia="Times New Roman" w:hAnsi="Times New Roman" w:cs="Times New Roman"/>
          <w:sz w:val="22"/>
          <w:szCs w:val="22"/>
        </w:rPr>
        <w:t>permettant le calcul de la concentration en nitrate à partir du spectre d’absorbance</w:t>
      </w:r>
      <w:r w:rsidRPr="00043D01">
        <w:rPr>
          <w:rFonts w:ascii="Times New Roman" w:eastAsia="Times New Roman" w:hAnsi="Times New Roman" w:cs="Times New Roman"/>
          <w:color w:val="000000"/>
          <w:sz w:val="22"/>
          <w:szCs w:val="22"/>
        </w:rPr>
        <w:t xml:space="preserve">. Estimer le volume (en octet) </w:t>
      </w:r>
      <w:r w:rsidRPr="00043D01">
        <w:rPr>
          <w:rFonts w:ascii="Times New Roman" w:eastAsia="Times New Roman" w:hAnsi="Times New Roman" w:cs="Times New Roman"/>
          <w:sz w:val="22"/>
          <w:szCs w:val="22"/>
        </w:rPr>
        <w:t>de ce</w:t>
      </w:r>
      <w:r w:rsidRPr="00043D01">
        <w:rPr>
          <w:rFonts w:ascii="Times New Roman" w:eastAsia="Times New Roman" w:hAnsi="Times New Roman" w:cs="Times New Roman"/>
          <w:color w:val="000000"/>
          <w:sz w:val="22"/>
          <w:szCs w:val="22"/>
        </w:rPr>
        <w:t xml:space="preserve"> point de mesure.</w:t>
      </w:r>
    </w:p>
    <w:p w14:paraId="00000046" w14:textId="77777777"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rPr>
        <w:t>Exemple</w:t>
      </w:r>
      <w:r w:rsidRPr="00043D01">
        <w:rPr>
          <w:rFonts w:ascii="Times New Roman" w:eastAsia="Times New Roman" w:hAnsi="Times New Roman" w:cs="Times New Roman"/>
          <w:color w:val="000000"/>
          <w:sz w:val="22"/>
          <w:szCs w:val="22"/>
        </w:rPr>
        <w:t xml:space="preserve"> : une mesure est représentée par </w:t>
      </w:r>
      <w:r w:rsidRPr="00043D01">
        <w:rPr>
          <w:rFonts w:ascii="Times New Roman" w:eastAsia="Times New Roman" w:hAnsi="Times New Roman" w:cs="Times New Roman"/>
          <w:sz w:val="22"/>
          <w:szCs w:val="22"/>
        </w:rPr>
        <w:t xml:space="preserve">un spectre d’absorbance de 40 valeurs </w:t>
      </w:r>
      <w:r w:rsidRPr="00043D01">
        <w:rPr>
          <w:rFonts w:ascii="Times New Roman" w:eastAsia="Times New Roman" w:hAnsi="Times New Roman" w:cs="Times New Roman"/>
          <w:color w:val="000000"/>
          <w:sz w:val="22"/>
          <w:szCs w:val="22"/>
        </w:rPr>
        <w:t>enti</w:t>
      </w:r>
      <w:r w:rsidRPr="00043D01">
        <w:rPr>
          <w:rFonts w:ascii="Times New Roman" w:eastAsia="Times New Roman" w:hAnsi="Times New Roman" w:cs="Times New Roman"/>
          <w:sz w:val="22"/>
          <w:szCs w:val="22"/>
        </w:rPr>
        <w:t>ères</w:t>
      </w:r>
      <w:r w:rsidRPr="00043D01">
        <w:rPr>
          <w:rFonts w:ascii="Times New Roman" w:eastAsia="Times New Roman" w:hAnsi="Times New Roman" w:cs="Times New Roman"/>
          <w:color w:val="000000"/>
          <w:sz w:val="22"/>
          <w:szCs w:val="22"/>
        </w:rPr>
        <w:t xml:space="preserve"> codées sur 2 octets (65 536 valeurs). Le volume </w:t>
      </w:r>
      <w:r w:rsidRPr="00043D01">
        <w:rPr>
          <w:rFonts w:ascii="Times New Roman" w:eastAsia="Times New Roman" w:hAnsi="Times New Roman" w:cs="Times New Roman"/>
          <w:sz w:val="22"/>
          <w:szCs w:val="22"/>
        </w:rPr>
        <w:t xml:space="preserve">de données associé à </w:t>
      </w:r>
      <w:r w:rsidRPr="00043D01">
        <w:rPr>
          <w:rFonts w:ascii="Times New Roman" w:eastAsia="Times New Roman" w:hAnsi="Times New Roman" w:cs="Times New Roman"/>
          <w:color w:val="000000"/>
          <w:sz w:val="22"/>
          <w:szCs w:val="22"/>
        </w:rPr>
        <w:t xml:space="preserve">une mesure est donc de </w:t>
      </w:r>
      <w:r w:rsidRPr="00043D01">
        <w:rPr>
          <w:rFonts w:ascii="Times New Roman" w:eastAsia="Times New Roman" w:hAnsi="Times New Roman" w:cs="Times New Roman"/>
          <w:sz w:val="22"/>
          <w:szCs w:val="22"/>
        </w:rPr>
        <w:t>80</w:t>
      </w:r>
      <w:r w:rsidRPr="00043D01">
        <w:rPr>
          <w:rFonts w:ascii="Times New Roman" w:eastAsia="Times New Roman" w:hAnsi="Times New Roman" w:cs="Times New Roman"/>
          <w:color w:val="000000"/>
          <w:sz w:val="22"/>
          <w:szCs w:val="22"/>
        </w:rPr>
        <w:t xml:space="preserve"> octets.</w:t>
      </w:r>
    </w:p>
    <w:p w14:paraId="00000047" w14:textId="77777777"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lastRenderedPageBreak/>
        <w:t>Réponse 4</w:t>
      </w:r>
      <w:r w:rsidRPr="00043D01">
        <w:rPr>
          <w:rFonts w:ascii="Times New Roman" w:eastAsia="Times New Roman" w:hAnsi="Times New Roman" w:cs="Times New Roman"/>
          <w:color w:val="000000"/>
          <w:sz w:val="22"/>
          <w:szCs w:val="22"/>
        </w:rPr>
        <w:t xml:space="preserve"> : </w:t>
      </w:r>
      <w:r w:rsidRPr="00043D01">
        <w:rPr>
          <w:rFonts w:ascii="Noto Sans Symbols" w:eastAsia="Noto Sans Symbols" w:hAnsi="Noto Sans Symbols" w:cs="Noto Sans Symbols"/>
          <w:b/>
          <w:i/>
          <w:color w:val="000000"/>
          <w:sz w:val="22"/>
          <w:szCs w:val="22"/>
        </w:rPr>
        <w:t>🖉</w:t>
      </w:r>
      <w:r w:rsidRPr="00043D01">
        <w:rPr>
          <w:rFonts w:ascii="Times New Roman" w:eastAsia="Times New Roman" w:hAnsi="Times New Roman" w:cs="Times New Roman"/>
          <w:b/>
          <w:i/>
          <w:color w:val="000000"/>
          <w:sz w:val="22"/>
          <w:szCs w:val="22"/>
        </w:rPr>
        <w:t>…………………………………………….</w:t>
      </w:r>
    </w:p>
    <w:p w14:paraId="00000048" w14:textId="77777777" w:rsidR="00222EE8" w:rsidRPr="00043D01" w:rsidRDefault="00222EE8" w:rsidP="00CF12D0">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49" w14:textId="38375A0A" w:rsidR="00222EE8" w:rsidRPr="00043D01" w:rsidRDefault="0078077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 xml:space="preserve">Question </w:t>
      </w:r>
      <w:r w:rsidR="00CF12D0" w:rsidRPr="00043D01">
        <w:rPr>
          <w:rFonts w:ascii="Times New Roman" w:eastAsia="Times New Roman" w:hAnsi="Times New Roman" w:cs="Times New Roman"/>
          <w:b/>
          <w:sz w:val="22"/>
          <w:szCs w:val="22"/>
          <w:u w:val="single"/>
        </w:rPr>
        <w:t>5</w:t>
      </w:r>
      <w:r w:rsidRPr="00043D01">
        <w:rPr>
          <w:rFonts w:ascii="Times New Roman" w:eastAsia="Times New Roman" w:hAnsi="Times New Roman" w:cs="Times New Roman"/>
          <w:color w:val="000000"/>
          <w:sz w:val="22"/>
          <w:szCs w:val="22"/>
          <w:u w:val="single"/>
        </w:rPr>
        <w:t xml:space="preserve"> </w:t>
      </w:r>
      <w:r w:rsidRPr="00043D01">
        <w:rPr>
          <w:rFonts w:ascii="Times New Roman" w:eastAsia="Times New Roman" w:hAnsi="Times New Roman" w:cs="Times New Roman"/>
          <w:color w:val="000000"/>
          <w:sz w:val="22"/>
          <w:szCs w:val="22"/>
        </w:rPr>
        <w:t xml:space="preserve">: </w:t>
      </w:r>
    </w:p>
    <w:p w14:paraId="0000004A" w14:textId="32BC656F"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 xml:space="preserve">Indiquer </w:t>
      </w:r>
      <w:r w:rsidRPr="00043D01">
        <w:rPr>
          <w:rFonts w:ascii="Times New Roman" w:eastAsia="Times New Roman" w:hAnsi="Times New Roman" w:cs="Times New Roman"/>
          <w:sz w:val="22"/>
          <w:szCs w:val="22"/>
        </w:rPr>
        <w:t>la</w:t>
      </w:r>
      <w:r w:rsidRPr="00043D01">
        <w:rPr>
          <w:rFonts w:ascii="Times New Roman" w:eastAsia="Times New Roman" w:hAnsi="Times New Roman" w:cs="Times New Roman"/>
          <w:color w:val="000000"/>
          <w:sz w:val="22"/>
          <w:szCs w:val="22"/>
        </w:rPr>
        <w:t xml:space="preserve"> limite de détection du capteur exprimé</w:t>
      </w:r>
      <w:r w:rsidR="00063D3E" w:rsidRPr="00043D01">
        <w:rPr>
          <w:rFonts w:ascii="Times New Roman" w:eastAsia="Times New Roman" w:hAnsi="Times New Roman" w:cs="Times New Roman"/>
          <w:color w:val="000000"/>
          <w:sz w:val="22"/>
          <w:szCs w:val="22"/>
        </w:rPr>
        <w:t>e</w:t>
      </w:r>
      <w:r w:rsidRPr="00043D01">
        <w:rPr>
          <w:rFonts w:ascii="Times New Roman" w:eastAsia="Times New Roman" w:hAnsi="Times New Roman" w:cs="Times New Roman"/>
          <w:color w:val="000000"/>
          <w:sz w:val="22"/>
          <w:szCs w:val="22"/>
        </w:rPr>
        <w:t xml:space="preserve"> en </w:t>
      </w:r>
      <w:proofErr w:type="spellStart"/>
      <w:r w:rsidRPr="00043D01">
        <w:rPr>
          <w:rFonts w:ascii="Times New Roman" w:eastAsia="Times New Roman" w:hAnsi="Times New Roman" w:cs="Times New Roman"/>
          <w:color w:val="000000"/>
          <w:sz w:val="22"/>
          <w:szCs w:val="22"/>
        </w:rPr>
        <w:t>μMol</w:t>
      </w:r>
      <w:proofErr w:type="spellEnd"/>
      <w:r w:rsidRPr="00043D01">
        <w:rPr>
          <w:rFonts w:ascii="Times New Roman" w:eastAsia="Times New Roman" w:hAnsi="Times New Roman" w:cs="Times New Roman"/>
          <w:color w:val="000000"/>
          <w:sz w:val="22"/>
          <w:szCs w:val="22"/>
        </w:rPr>
        <w:t xml:space="preserve"> kg</w:t>
      </w:r>
      <w:r w:rsidRPr="00043D01">
        <w:rPr>
          <w:rFonts w:ascii="Times New Roman" w:eastAsia="Times New Roman" w:hAnsi="Times New Roman" w:cs="Times New Roman"/>
          <w:color w:val="000000"/>
          <w:sz w:val="22"/>
          <w:szCs w:val="22"/>
          <w:vertAlign w:val="superscript"/>
        </w:rPr>
        <w:t>-1</w:t>
      </w:r>
    </w:p>
    <w:p w14:paraId="0000004B" w14:textId="77777777" w:rsidR="00222EE8" w:rsidRPr="00043D01" w:rsidRDefault="00222EE8"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4C" w14:textId="77777777"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Réponse 5</w:t>
      </w:r>
      <w:r w:rsidRPr="00043D01">
        <w:rPr>
          <w:rFonts w:ascii="Times New Roman" w:eastAsia="Times New Roman" w:hAnsi="Times New Roman" w:cs="Times New Roman"/>
          <w:color w:val="000000"/>
          <w:sz w:val="22"/>
          <w:szCs w:val="22"/>
        </w:rPr>
        <w:t xml:space="preserve"> : </w:t>
      </w:r>
      <w:r w:rsidRPr="00043D01">
        <w:rPr>
          <w:rFonts w:ascii="Noto Sans Symbols" w:eastAsia="Noto Sans Symbols" w:hAnsi="Noto Sans Symbols" w:cs="Noto Sans Symbols"/>
          <w:b/>
          <w:i/>
          <w:color w:val="000000"/>
          <w:sz w:val="22"/>
          <w:szCs w:val="22"/>
        </w:rPr>
        <w:t>🖉</w:t>
      </w:r>
      <w:r w:rsidRPr="00043D01">
        <w:rPr>
          <w:rFonts w:ascii="Times New Roman" w:eastAsia="Times New Roman" w:hAnsi="Times New Roman" w:cs="Times New Roman"/>
          <w:b/>
          <w:i/>
          <w:color w:val="000000"/>
          <w:sz w:val="22"/>
          <w:szCs w:val="22"/>
        </w:rPr>
        <w:t>…………………………………………….</w:t>
      </w:r>
    </w:p>
    <w:p w14:paraId="0000004D" w14:textId="77777777" w:rsidR="00222EE8" w:rsidRPr="00043D01" w:rsidRDefault="00222EE8" w:rsidP="00CF12D0">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4E" w14:textId="324B4A11" w:rsidR="00222EE8" w:rsidRPr="00043D01" w:rsidRDefault="0078077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b/>
          <w:color w:val="000000"/>
          <w:sz w:val="22"/>
          <w:szCs w:val="22"/>
          <w:u w:val="single"/>
        </w:rPr>
        <w:t xml:space="preserve">Question </w:t>
      </w:r>
      <w:r w:rsidR="00CF12D0" w:rsidRPr="00043D01">
        <w:rPr>
          <w:rFonts w:ascii="Times New Roman" w:eastAsia="Times New Roman" w:hAnsi="Times New Roman" w:cs="Times New Roman"/>
          <w:b/>
          <w:color w:val="000000"/>
          <w:sz w:val="22"/>
          <w:szCs w:val="22"/>
          <w:u w:val="single"/>
        </w:rPr>
        <w:t>6</w:t>
      </w:r>
      <w:r w:rsidRPr="00043D01">
        <w:rPr>
          <w:rFonts w:ascii="Times New Roman" w:eastAsia="Times New Roman" w:hAnsi="Times New Roman" w:cs="Times New Roman"/>
          <w:color w:val="000000"/>
          <w:sz w:val="22"/>
          <w:szCs w:val="22"/>
          <w:u w:val="single"/>
        </w:rPr>
        <w:t xml:space="preserve"> </w:t>
      </w:r>
      <w:r w:rsidRPr="00043D01">
        <w:rPr>
          <w:rFonts w:ascii="Times New Roman" w:eastAsia="Times New Roman" w:hAnsi="Times New Roman" w:cs="Times New Roman"/>
          <w:color w:val="000000"/>
          <w:sz w:val="22"/>
          <w:szCs w:val="22"/>
        </w:rPr>
        <w:t xml:space="preserve">: </w:t>
      </w:r>
    </w:p>
    <w:p w14:paraId="0000004F" w14:textId="1EBD7A90"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sz w:val="22"/>
          <w:szCs w:val="22"/>
        </w:rPr>
      </w:pPr>
      <w:r w:rsidRPr="00043D01">
        <w:rPr>
          <w:rFonts w:ascii="Times New Roman" w:eastAsia="Times New Roman" w:hAnsi="Times New Roman" w:cs="Times New Roman"/>
          <w:color w:val="000000"/>
          <w:sz w:val="22"/>
          <w:szCs w:val="22"/>
        </w:rPr>
        <w:t>Indiquer la gamme de mesure (dynamique) d</w:t>
      </w:r>
      <w:r w:rsidR="00063D3E" w:rsidRPr="00043D01">
        <w:rPr>
          <w:rFonts w:ascii="Times New Roman" w:eastAsia="Times New Roman" w:hAnsi="Times New Roman" w:cs="Times New Roman"/>
          <w:color w:val="000000"/>
          <w:sz w:val="22"/>
          <w:szCs w:val="22"/>
        </w:rPr>
        <w:t>u capteur en</w:t>
      </w:r>
      <w:r w:rsidRPr="00043D01">
        <w:rPr>
          <w:rFonts w:ascii="Times New Roman" w:eastAsia="Times New Roman" w:hAnsi="Times New Roman" w:cs="Times New Roman"/>
          <w:color w:val="000000"/>
          <w:sz w:val="22"/>
          <w:szCs w:val="22"/>
        </w:rPr>
        <w:t xml:space="preserve"> </w:t>
      </w:r>
      <w:proofErr w:type="spellStart"/>
      <w:r w:rsidRPr="00043D01">
        <w:rPr>
          <w:rFonts w:ascii="Times New Roman" w:eastAsia="Times New Roman" w:hAnsi="Times New Roman" w:cs="Times New Roman"/>
          <w:sz w:val="22"/>
          <w:szCs w:val="22"/>
        </w:rPr>
        <w:t>μMol</w:t>
      </w:r>
      <w:proofErr w:type="spellEnd"/>
      <w:r w:rsidRPr="00043D01">
        <w:rPr>
          <w:rFonts w:ascii="Times New Roman" w:eastAsia="Times New Roman" w:hAnsi="Times New Roman" w:cs="Times New Roman"/>
          <w:sz w:val="22"/>
          <w:szCs w:val="22"/>
        </w:rPr>
        <w:t xml:space="preserve"> kg</w:t>
      </w:r>
      <w:r w:rsidRPr="00043D01">
        <w:rPr>
          <w:rFonts w:ascii="Times New Roman" w:eastAsia="Times New Roman" w:hAnsi="Times New Roman" w:cs="Times New Roman"/>
          <w:sz w:val="22"/>
          <w:szCs w:val="22"/>
          <w:vertAlign w:val="superscript"/>
        </w:rPr>
        <w:t>-1</w:t>
      </w:r>
    </w:p>
    <w:p w14:paraId="00000050" w14:textId="77777777" w:rsidR="00222EE8" w:rsidRPr="00043D01" w:rsidRDefault="00222EE8"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sz w:val="22"/>
          <w:szCs w:val="22"/>
        </w:rPr>
      </w:pPr>
    </w:p>
    <w:p w14:paraId="00000051" w14:textId="003B2222"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Réponse </w:t>
      </w:r>
      <w:r w:rsidR="00CF12D0" w:rsidRPr="00043D01">
        <w:rPr>
          <w:rFonts w:ascii="Times New Roman" w:eastAsia="Times New Roman" w:hAnsi="Times New Roman" w:cs="Times New Roman"/>
          <w:b/>
          <w:color w:val="000000"/>
          <w:sz w:val="22"/>
          <w:szCs w:val="22"/>
          <w:u w:val="single"/>
        </w:rPr>
        <w:t>6</w:t>
      </w:r>
      <w:r w:rsidRPr="00043D01">
        <w:rPr>
          <w:rFonts w:ascii="Times New Roman" w:eastAsia="Times New Roman" w:hAnsi="Times New Roman" w:cs="Times New Roman"/>
          <w:color w:val="000000"/>
          <w:sz w:val="22"/>
          <w:szCs w:val="22"/>
        </w:rPr>
        <w:t xml:space="preserve"> : </w:t>
      </w:r>
      <w:r w:rsidRPr="00043D01">
        <w:rPr>
          <w:rFonts w:ascii="Noto Sans Symbols" w:eastAsia="Noto Sans Symbols" w:hAnsi="Noto Sans Symbols" w:cs="Noto Sans Symbols"/>
          <w:b/>
          <w:i/>
          <w:color w:val="000000"/>
          <w:sz w:val="22"/>
          <w:szCs w:val="22"/>
        </w:rPr>
        <w:t>🖉</w:t>
      </w:r>
      <w:r w:rsidRPr="00043D01">
        <w:rPr>
          <w:rFonts w:ascii="Times New Roman" w:eastAsia="Times New Roman" w:hAnsi="Times New Roman" w:cs="Times New Roman"/>
          <w:b/>
          <w:i/>
          <w:color w:val="000000"/>
          <w:sz w:val="22"/>
          <w:szCs w:val="22"/>
        </w:rPr>
        <w:t>…………………………………………….</w:t>
      </w:r>
    </w:p>
    <w:p w14:paraId="00000057" w14:textId="77777777" w:rsidR="00222EE8" w:rsidRPr="00043D01" w:rsidRDefault="00222EE8" w:rsidP="00DB10A8">
      <w:pPr>
        <w:pBdr>
          <w:top w:val="nil"/>
          <w:left w:val="nil"/>
          <w:bottom w:val="nil"/>
          <w:right w:val="nil"/>
          <w:between w:val="nil"/>
        </w:pBdr>
        <w:spacing w:line="240" w:lineRule="auto"/>
        <w:ind w:leftChars="0" w:left="0" w:right="-28" w:firstLineChars="0" w:firstLine="0"/>
        <w:outlineLvl w:val="9"/>
        <w:rPr>
          <w:rFonts w:ascii="Arial" w:eastAsia="Arial" w:hAnsi="Arial" w:cs="Arial"/>
          <w:color w:val="000000"/>
        </w:rPr>
      </w:pPr>
    </w:p>
    <w:p w14:paraId="00000058" w14:textId="4549E04C" w:rsidR="00222EE8" w:rsidRPr="00043D01" w:rsidRDefault="0078077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 xml:space="preserve">Question </w:t>
      </w:r>
      <w:r w:rsidR="00DB10A8" w:rsidRPr="00043D01">
        <w:rPr>
          <w:rFonts w:ascii="Times New Roman" w:eastAsia="Times New Roman" w:hAnsi="Times New Roman" w:cs="Times New Roman"/>
          <w:b/>
          <w:color w:val="000000"/>
          <w:sz w:val="22"/>
          <w:szCs w:val="22"/>
          <w:u w:val="single"/>
        </w:rPr>
        <w:t>7</w:t>
      </w:r>
      <w:r w:rsidRPr="00043D01">
        <w:rPr>
          <w:rFonts w:ascii="Times New Roman" w:eastAsia="Times New Roman" w:hAnsi="Times New Roman" w:cs="Times New Roman"/>
          <w:color w:val="000000"/>
          <w:sz w:val="22"/>
          <w:szCs w:val="22"/>
          <w:u w:val="single"/>
        </w:rPr>
        <w:t xml:space="preserve"> </w:t>
      </w:r>
      <w:r w:rsidRPr="00043D01">
        <w:rPr>
          <w:rFonts w:ascii="Times New Roman" w:eastAsia="Times New Roman" w:hAnsi="Times New Roman" w:cs="Times New Roman"/>
          <w:color w:val="000000"/>
          <w:sz w:val="22"/>
          <w:szCs w:val="22"/>
        </w:rPr>
        <w:t xml:space="preserve">: </w:t>
      </w:r>
    </w:p>
    <w:p w14:paraId="00000059" w14:textId="117D3AF7"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sz w:val="22"/>
          <w:szCs w:val="22"/>
        </w:rPr>
        <w:t>Pouvez-vous</w:t>
      </w:r>
      <w:r w:rsidRPr="00043D01">
        <w:rPr>
          <w:rFonts w:ascii="Times New Roman" w:eastAsia="Times New Roman" w:hAnsi="Times New Roman" w:cs="Times New Roman"/>
          <w:color w:val="000000"/>
          <w:sz w:val="22"/>
          <w:szCs w:val="22"/>
        </w:rPr>
        <w:t xml:space="preserve"> fournir une estimation ou une mesure de la dépendance en température et en pression des mesures effectuées par le capteur.</w:t>
      </w:r>
    </w:p>
    <w:p w14:paraId="5462FD8B" w14:textId="77777777" w:rsidR="006C7D7D" w:rsidRPr="00043D01" w:rsidRDefault="006C7D7D"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5A" w14:textId="20211682" w:rsidR="00222EE8" w:rsidRPr="00043D01" w:rsidRDefault="00780776" w:rsidP="00CF12D0">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Réponse </w:t>
      </w:r>
      <w:r w:rsidR="00DB10A8" w:rsidRPr="00043D01">
        <w:rPr>
          <w:rFonts w:ascii="Times New Roman" w:eastAsia="Times New Roman" w:hAnsi="Times New Roman" w:cs="Times New Roman"/>
          <w:b/>
          <w:color w:val="000000"/>
          <w:sz w:val="22"/>
          <w:szCs w:val="22"/>
          <w:u w:val="single"/>
        </w:rPr>
        <w:t>7</w:t>
      </w:r>
      <w:r w:rsidRPr="00043D01">
        <w:rPr>
          <w:rFonts w:ascii="Times New Roman" w:eastAsia="Times New Roman" w:hAnsi="Times New Roman" w:cs="Times New Roman"/>
          <w:color w:val="000000"/>
          <w:sz w:val="22"/>
          <w:szCs w:val="22"/>
        </w:rPr>
        <w:t xml:space="preserve"> : </w:t>
      </w:r>
      <w:r w:rsidRPr="00043D01">
        <w:rPr>
          <w:rFonts w:ascii="Noto Sans Symbols" w:eastAsia="Noto Sans Symbols" w:hAnsi="Noto Sans Symbols" w:cs="Noto Sans Symbols"/>
          <w:b/>
          <w:i/>
          <w:color w:val="000000"/>
          <w:sz w:val="22"/>
          <w:szCs w:val="22"/>
        </w:rPr>
        <w:t>🖉</w:t>
      </w:r>
      <w:r w:rsidRPr="00043D01">
        <w:rPr>
          <w:rFonts w:ascii="Times New Roman" w:eastAsia="Times New Roman" w:hAnsi="Times New Roman" w:cs="Times New Roman"/>
          <w:b/>
          <w:i/>
          <w:color w:val="000000"/>
          <w:sz w:val="22"/>
          <w:szCs w:val="22"/>
        </w:rPr>
        <w:t>…………………………………………….</w:t>
      </w:r>
    </w:p>
    <w:p w14:paraId="0000005B" w14:textId="77777777" w:rsidR="00222EE8" w:rsidRPr="00043D01" w:rsidRDefault="00222EE8" w:rsidP="00CF12D0">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5C" w14:textId="508288EE" w:rsidR="00222EE8" w:rsidRPr="00043D01" w:rsidRDefault="0078077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 xml:space="preserve">Question </w:t>
      </w:r>
      <w:r w:rsidR="00DB10A8" w:rsidRPr="00043D01">
        <w:rPr>
          <w:rFonts w:ascii="Times New Roman" w:eastAsia="Times New Roman" w:hAnsi="Times New Roman" w:cs="Times New Roman"/>
          <w:b/>
          <w:color w:val="000000"/>
          <w:sz w:val="22"/>
          <w:szCs w:val="22"/>
          <w:u w:val="single"/>
        </w:rPr>
        <w:t>8</w:t>
      </w:r>
      <w:r w:rsidRPr="00043D01">
        <w:rPr>
          <w:rFonts w:ascii="Times New Roman" w:eastAsia="Times New Roman" w:hAnsi="Times New Roman" w:cs="Times New Roman"/>
          <w:color w:val="000000"/>
          <w:sz w:val="22"/>
          <w:szCs w:val="22"/>
          <w:u w:val="single"/>
        </w:rPr>
        <w:t xml:space="preserve"> </w:t>
      </w:r>
      <w:r w:rsidRPr="00043D01">
        <w:rPr>
          <w:rFonts w:ascii="Times New Roman" w:eastAsia="Times New Roman" w:hAnsi="Times New Roman" w:cs="Times New Roman"/>
          <w:color w:val="000000"/>
          <w:sz w:val="22"/>
          <w:szCs w:val="22"/>
        </w:rPr>
        <w:t xml:space="preserve">: </w:t>
      </w:r>
    </w:p>
    <w:p w14:paraId="0000005D" w14:textId="77777777" w:rsidR="00222EE8" w:rsidRPr="00043D01" w:rsidRDefault="00780776" w:rsidP="00DB10A8">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Décrire la méthode de calibration utilisée ainsi que les certificats qui seront fournis avec les capteurs.</w:t>
      </w:r>
    </w:p>
    <w:p w14:paraId="0000005E" w14:textId="77777777" w:rsidR="00222EE8" w:rsidRPr="00043D01" w:rsidRDefault="00780776" w:rsidP="00DB10A8">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Donner une estimation de la justesse de la mesure basée sur cette calibration.</w:t>
      </w:r>
    </w:p>
    <w:p w14:paraId="0000005F" w14:textId="77777777" w:rsidR="00222EE8" w:rsidRPr="00043D01" w:rsidRDefault="00222EE8" w:rsidP="00DB10A8">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p>
    <w:p w14:paraId="00000060" w14:textId="3BF8BA5C" w:rsidR="00222EE8" w:rsidRPr="00043D01" w:rsidRDefault="00780776" w:rsidP="00DB10A8">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 xml:space="preserve"> </w:t>
      </w:r>
      <w:r w:rsidRPr="00043D01">
        <w:rPr>
          <w:rFonts w:ascii="Times New Roman" w:eastAsia="Times New Roman" w:hAnsi="Times New Roman" w:cs="Times New Roman"/>
          <w:b/>
          <w:color w:val="000000"/>
          <w:sz w:val="22"/>
          <w:szCs w:val="22"/>
          <w:u w:val="single"/>
        </w:rPr>
        <w:t>Réponse </w:t>
      </w:r>
      <w:r w:rsidR="00DB10A8" w:rsidRPr="00043D01">
        <w:rPr>
          <w:rFonts w:ascii="Times New Roman" w:eastAsia="Times New Roman" w:hAnsi="Times New Roman" w:cs="Times New Roman"/>
          <w:b/>
          <w:color w:val="000000"/>
          <w:sz w:val="22"/>
          <w:szCs w:val="22"/>
          <w:u w:val="single"/>
        </w:rPr>
        <w:t>8</w:t>
      </w:r>
      <w:r w:rsidRPr="00043D01">
        <w:rPr>
          <w:rFonts w:ascii="Times New Roman" w:eastAsia="Times New Roman" w:hAnsi="Times New Roman" w:cs="Times New Roman"/>
          <w:color w:val="000000"/>
          <w:sz w:val="22"/>
          <w:szCs w:val="22"/>
        </w:rPr>
        <w:t xml:space="preserve"> : </w:t>
      </w:r>
      <w:r w:rsidRPr="00043D01">
        <w:rPr>
          <w:rFonts w:ascii="Noto Sans Symbols" w:eastAsia="Noto Sans Symbols" w:hAnsi="Noto Sans Symbols" w:cs="Noto Sans Symbols"/>
          <w:b/>
          <w:i/>
          <w:color w:val="000000"/>
          <w:sz w:val="22"/>
          <w:szCs w:val="22"/>
        </w:rPr>
        <w:t>🖉</w:t>
      </w:r>
      <w:r w:rsidRPr="00043D01">
        <w:rPr>
          <w:rFonts w:ascii="Times New Roman" w:eastAsia="Times New Roman" w:hAnsi="Times New Roman" w:cs="Times New Roman"/>
          <w:b/>
          <w:i/>
          <w:color w:val="000000"/>
          <w:sz w:val="22"/>
          <w:szCs w:val="22"/>
        </w:rPr>
        <w:t>…………………………………………….</w:t>
      </w:r>
    </w:p>
    <w:p w14:paraId="00000061" w14:textId="77777777" w:rsidR="00222EE8" w:rsidRPr="00043D01" w:rsidRDefault="00222EE8" w:rsidP="00DB10A8">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62" w14:textId="66F96CD8" w:rsidR="00222EE8" w:rsidRPr="00043D01" w:rsidRDefault="00780776">
      <w:pPr>
        <w:pBdr>
          <w:top w:val="single" w:sz="4" w:space="12" w:color="000000"/>
          <w:left w:val="single" w:sz="4" w:space="4" w:color="000000"/>
          <w:bottom w:val="single" w:sz="4" w:space="12" w:color="000000"/>
          <w:right w:val="single" w:sz="4" w:space="4" w:color="000000"/>
          <w:between w:val="nil"/>
        </w:pBdr>
        <w:spacing w:after="120" w:line="240" w:lineRule="auto"/>
        <w:ind w:left="0" w:hanging="2"/>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 xml:space="preserve">Question </w:t>
      </w:r>
      <w:r w:rsidR="00DB10A8" w:rsidRPr="00043D01">
        <w:rPr>
          <w:rFonts w:ascii="Times New Roman" w:eastAsia="Times New Roman" w:hAnsi="Times New Roman" w:cs="Times New Roman"/>
          <w:b/>
          <w:color w:val="000000"/>
          <w:sz w:val="22"/>
          <w:szCs w:val="22"/>
          <w:u w:val="single"/>
        </w:rPr>
        <w:t>9</w:t>
      </w:r>
      <w:r w:rsidRPr="00043D01">
        <w:rPr>
          <w:rFonts w:ascii="Times New Roman" w:eastAsia="Times New Roman" w:hAnsi="Times New Roman" w:cs="Times New Roman"/>
          <w:color w:val="000000"/>
          <w:sz w:val="22"/>
          <w:szCs w:val="22"/>
          <w:u w:val="single"/>
        </w:rPr>
        <w:t xml:space="preserve"> </w:t>
      </w:r>
      <w:r w:rsidRPr="00043D01">
        <w:rPr>
          <w:rFonts w:ascii="Times New Roman" w:eastAsia="Times New Roman" w:hAnsi="Times New Roman" w:cs="Times New Roman"/>
          <w:color w:val="000000"/>
          <w:sz w:val="22"/>
          <w:szCs w:val="22"/>
        </w:rPr>
        <w:t xml:space="preserve">: </w:t>
      </w:r>
    </w:p>
    <w:p w14:paraId="00000063" w14:textId="4E611D5F" w:rsidR="00222EE8" w:rsidRPr="00043D01" w:rsidRDefault="00780776" w:rsidP="00DB10A8">
      <w:pPr>
        <w:pBdr>
          <w:top w:val="single" w:sz="4" w:space="12" w:color="000000"/>
          <w:left w:val="single" w:sz="4" w:space="4" w:color="000000"/>
          <w:bottom w:val="single" w:sz="4" w:space="12" w:color="000000"/>
          <w:right w:val="single" w:sz="4" w:space="4" w:color="000000"/>
        </w:pBdr>
        <w:spacing w:after="120"/>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sz w:val="22"/>
          <w:szCs w:val="22"/>
        </w:rPr>
        <w:t xml:space="preserve">Décrire les Métadonnées qui seront accessibles directement à partir du capteur et </w:t>
      </w:r>
      <w:r w:rsidR="006C7D7D" w:rsidRPr="00043D01">
        <w:rPr>
          <w:rFonts w:ascii="Times New Roman" w:eastAsia="Times New Roman" w:hAnsi="Times New Roman" w:cs="Times New Roman"/>
          <w:sz w:val="22"/>
          <w:szCs w:val="22"/>
        </w:rPr>
        <w:t>transmissibles</w:t>
      </w:r>
      <w:r w:rsidRPr="00043D01">
        <w:rPr>
          <w:rFonts w:ascii="Times New Roman" w:eastAsia="Times New Roman" w:hAnsi="Times New Roman" w:cs="Times New Roman"/>
          <w:sz w:val="22"/>
          <w:szCs w:val="22"/>
        </w:rPr>
        <w:t xml:space="preserve"> à terre par le profileur.</w:t>
      </w:r>
    </w:p>
    <w:p w14:paraId="00000064" w14:textId="77777777" w:rsidR="00222EE8" w:rsidRPr="00043D01" w:rsidRDefault="00780776" w:rsidP="00DB10A8">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rPr>
        <w:t>Le soumissionnaire prévoit-il de fournir également des fichiers de métadonnées en suivant les recommandations Argo (fichiers JSON).</w:t>
      </w:r>
    </w:p>
    <w:p w14:paraId="00000065" w14:textId="46A0C741" w:rsidR="00222EE8" w:rsidRPr="00043D01" w:rsidRDefault="00780776" w:rsidP="00DB10A8">
      <w:pPr>
        <w:pBdr>
          <w:top w:val="single" w:sz="4" w:space="12" w:color="000000"/>
          <w:left w:val="single" w:sz="4" w:space="4" w:color="000000"/>
          <w:bottom w:val="single" w:sz="4" w:space="12" w:color="000000"/>
          <w:right w:val="single" w:sz="4" w:space="4" w:color="000000"/>
          <w:between w:val="nil"/>
        </w:pBdr>
        <w:spacing w:after="120" w:line="240"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b/>
          <w:color w:val="000000"/>
          <w:sz w:val="22"/>
          <w:szCs w:val="22"/>
          <w:u w:val="single"/>
        </w:rPr>
        <w:t>Réponse </w:t>
      </w:r>
      <w:r w:rsidR="00DB10A8" w:rsidRPr="00043D01">
        <w:rPr>
          <w:rFonts w:ascii="Times New Roman" w:eastAsia="Times New Roman" w:hAnsi="Times New Roman" w:cs="Times New Roman"/>
          <w:b/>
          <w:color w:val="000000"/>
          <w:sz w:val="22"/>
          <w:szCs w:val="22"/>
          <w:u w:val="single"/>
        </w:rPr>
        <w:t>9</w:t>
      </w:r>
      <w:r w:rsidRPr="00043D01">
        <w:rPr>
          <w:rFonts w:ascii="Times New Roman" w:eastAsia="Times New Roman" w:hAnsi="Times New Roman" w:cs="Times New Roman"/>
          <w:color w:val="000000"/>
          <w:sz w:val="22"/>
          <w:szCs w:val="22"/>
        </w:rPr>
        <w:t xml:space="preserve"> : </w:t>
      </w:r>
      <w:r w:rsidRPr="00043D01">
        <w:rPr>
          <w:rFonts w:ascii="Noto Sans Symbols" w:eastAsia="Noto Sans Symbols" w:hAnsi="Noto Sans Symbols" w:cs="Noto Sans Symbols"/>
          <w:b/>
          <w:i/>
          <w:color w:val="000000"/>
          <w:sz w:val="22"/>
          <w:szCs w:val="22"/>
        </w:rPr>
        <w:t>🖉</w:t>
      </w:r>
      <w:r w:rsidRPr="00043D01">
        <w:rPr>
          <w:rFonts w:ascii="Times New Roman" w:eastAsia="Times New Roman" w:hAnsi="Times New Roman" w:cs="Times New Roman"/>
          <w:b/>
          <w:i/>
          <w:color w:val="000000"/>
          <w:sz w:val="22"/>
          <w:szCs w:val="22"/>
        </w:rPr>
        <w:t>…………………………………………….</w:t>
      </w:r>
    </w:p>
    <w:p w14:paraId="00000066" w14:textId="77777777" w:rsidR="00222EE8" w:rsidRPr="00043D01" w:rsidRDefault="00222EE8" w:rsidP="00DB10A8">
      <w:pPr>
        <w:pBdr>
          <w:top w:val="nil"/>
          <w:left w:val="nil"/>
          <w:bottom w:val="nil"/>
          <w:right w:val="nil"/>
          <w:between w:val="nil"/>
        </w:pBdr>
        <w:spacing w:line="240" w:lineRule="auto"/>
        <w:ind w:left="0" w:right="-28" w:hanging="2"/>
        <w:outlineLvl w:val="9"/>
        <w:rPr>
          <w:rFonts w:ascii="Arial" w:eastAsia="Arial" w:hAnsi="Arial" w:cs="Arial"/>
          <w:color w:val="000000"/>
        </w:rPr>
      </w:pPr>
    </w:p>
    <w:p w14:paraId="00000068" w14:textId="77777777" w:rsidR="00222EE8" w:rsidRPr="00043D01" w:rsidRDefault="00780776" w:rsidP="00DB10A8">
      <w:pPr>
        <w:keepNext/>
        <w:keepLines/>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32"/>
          <w:szCs w:val="32"/>
        </w:rPr>
      </w:pPr>
      <w:r w:rsidRPr="00043D01">
        <w:rPr>
          <w:rFonts w:ascii="Arial" w:eastAsia="Arial" w:hAnsi="Arial" w:cs="Arial"/>
          <w:b/>
          <w:color w:val="4F81BD"/>
          <w:sz w:val="32"/>
          <w:szCs w:val="32"/>
        </w:rPr>
        <w:lastRenderedPageBreak/>
        <w:t>Le critère Garantie et SAV valant 10 % de la note globale</w:t>
      </w:r>
    </w:p>
    <w:p w14:paraId="00000069" w14:textId="77777777" w:rsidR="00222EE8" w:rsidRPr="00043D01" w:rsidRDefault="00222EE8" w:rsidP="00DB10A8">
      <w:pPr>
        <w:keepNext/>
        <w:keepLines/>
        <w:tabs>
          <w:tab w:val="left" w:pos="6237"/>
        </w:tabs>
        <w:ind w:left="0" w:hanging="2"/>
        <w:jc w:val="center"/>
        <w:outlineLvl w:val="9"/>
        <w:rPr>
          <w:rFonts w:ascii="Times New Roman" w:eastAsia="Times New Roman" w:hAnsi="Times New Roman" w:cs="Times New Roman"/>
          <w:sz w:val="22"/>
          <w:szCs w:val="22"/>
        </w:rPr>
      </w:pPr>
    </w:p>
    <w:tbl>
      <w:tblPr>
        <w:tblStyle w:val="a7"/>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222EE8" w:rsidRPr="00043D01" w14:paraId="05B5D47C" w14:textId="77777777">
        <w:tc>
          <w:tcPr>
            <w:tcW w:w="9287" w:type="dxa"/>
            <w:tcMar>
              <w:top w:w="340" w:type="dxa"/>
              <w:bottom w:w="340" w:type="dxa"/>
            </w:tcMar>
            <w:vAlign w:val="center"/>
          </w:tcPr>
          <w:p w14:paraId="0000006A" w14:textId="77777777" w:rsidR="00222EE8" w:rsidRPr="00043D01" w:rsidRDefault="00780776" w:rsidP="00DB10A8">
            <w:pPr>
              <w:spacing w:after="120"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Question 1 </w:t>
            </w:r>
            <w:r w:rsidRPr="00043D01">
              <w:rPr>
                <w:rFonts w:ascii="Times New Roman" w:eastAsia="Times New Roman" w:hAnsi="Times New Roman" w:cs="Times New Roman"/>
                <w:sz w:val="22"/>
                <w:szCs w:val="22"/>
              </w:rPr>
              <w:t xml:space="preserve">: </w:t>
            </w:r>
          </w:p>
          <w:p w14:paraId="0000006B" w14:textId="229E8D6D" w:rsidR="00222EE8" w:rsidRPr="00043D01" w:rsidRDefault="00780776" w:rsidP="00DB10A8">
            <w:pPr>
              <w:spacing w:after="120" w:line="240" w:lineRule="auto"/>
              <w:ind w:leftChars="0" w:left="0" w:firstLineChars="0" w:firstLine="0"/>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Quelles sont vos conditions de garantie ?</w:t>
            </w:r>
          </w:p>
          <w:p w14:paraId="0000006C" w14:textId="77777777" w:rsidR="00222EE8" w:rsidRPr="00043D01" w:rsidRDefault="00222EE8">
            <w:pPr>
              <w:spacing w:after="120" w:line="240" w:lineRule="auto"/>
              <w:ind w:left="0" w:hanging="2"/>
              <w:rPr>
                <w:rFonts w:ascii="Times New Roman" w:eastAsia="Times New Roman" w:hAnsi="Times New Roman" w:cs="Times New Roman"/>
                <w:sz w:val="22"/>
                <w:szCs w:val="22"/>
              </w:rPr>
            </w:pPr>
          </w:p>
          <w:p w14:paraId="0000006D" w14:textId="77777777" w:rsidR="00222EE8" w:rsidRPr="00043D01" w:rsidRDefault="00780776">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1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0000006E" w14:textId="77777777" w:rsidR="00222EE8" w:rsidRPr="00043D01" w:rsidRDefault="00222EE8">
            <w:pPr>
              <w:spacing w:after="120" w:line="240" w:lineRule="auto"/>
              <w:ind w:left="0" w:hanging="2"/>
              <w:rPr>
                <w:rFonts w:ascii="Times New Roman" w:eastAsia="Times New Roman" w:hAnsi="Times New Roman" w:cs="Times New Roman"/>
                <w:sz w:val="22"/>
                <w:szCs w:val="22"/>
              </w:rPr>
            </w:pPr>
          </w:p>
        </w:tc>
      </w:tr>
    </w:tbl>
    <w:p w14:paraId="0000006F" w14:textId="77777777" w:rsidR="00222EE8" w:rsidRPr="00043D01" w:rsidRDefault="00222EE8">
      <w:pPr>
        <w:tabs>
          <w:tab w:val="left" w:pos="1420"/>
        </w:tabs>
        <w:spacing w:after="120" w:line="240" w:lineRule="auto"/>
        <w:ind w:left="0" w:hanging="2"/>
        <w:rPr>
          <w:rFonts w:ascii="Times New Roman" w:eastAsia="Times New Roman" w:hAnsi="Times New Roman" w:cs="Times New Roman"/>
          <w:sz w:val="22"/>
          <w:szCs w:val="22"/>
          <w:u w:val="single"/>
        </w:rPr>
      </w:pPr>
    </w:p>
    <w:tbl>
      <w:tblPr>
        <w:tblStyle w:val="a8"/>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222EE8" w:rsidRPr="00043D01" w14:paraId="2BA5501F" w14:textId="77777777">
        <w:tc>
          <w:tcPr>
            <w:tcW w:w="9287" w:type="dxa"/>
            <w:tcMar>
              <w:top w:w="340" w:type="dxa"/>
              <w:bottom w:w="340" w:type="dxa"/>
            </w:tcMar>
            <w:vAlign w:val="center"/>
          </w:tcPr>
          <w:p w14:paraId="00000070" w14:textId="77777777" w:rsidR="00222EE8" w:rsidRPr="00043D01" w:rsidRDefault="00780776" w:rsidP="00DB10A8">
            <w:pPr>
              <w:spacing w:after="120"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Question 2 </w:t>
            </w:r>
            <w:r w:rsidRPr="00043D01">
              <w:rPr>
                <w:rFonts w:ascii="Times New Roman" w:eastAsia="Times New Roman" w:hAnsi="Times New Roman" w:cs="Times New Roman"/>
                <w:sz w:val="22"/>
                <w:szCs w:val="22"/>
              </w:rPr>
              <w:t xml:space="preserve">: </w:t>
            </w:r>
          </w:p>
          <w:p w14:paraId="00000071" w14:textId="77777777" w:rsidR="00222EE8" w:rsidRPr="00043D01" w:rsidRDefault="00780776" w:rsidP="00DB10A8">
            <w:pPr>
              <w:spacing w:after="120" w:line="240" w:lineRule="auto"/>
              <w:ind w:leftChars="0" w:left="0" w:firstLineChars="0" w:firstLine="0"/>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Avez-vous des propositions de dédommagement ou d’expertise en cas de défaillance (réelle ou supposée) des capteurs déployés en mer.</w:t>
            </w:r>
          </w:p>
          <w:p w14:paraId="00000072" w14:textId="77777777" w:rsidR="00222EE8" w:rsidRPr="00043D01" w:rsidRDefault="00222EE8">
            <w:pPr>
              <w:spacing w:after="120" w:line="240" w:lineRule="auto"/>
              <w:ind w:left="0" w:hanging="2"/>
              <w:rPr>
                <w:rFonts w:ascii="Times New Roman" w:eastAsia="Times New Roman" w:hAnsi="Times New Roman" w:cs="Times New Roman"/>
                <w:sz w:val="22"/>
                <w:szCs w:val="22"/>
              </w:rPr>
            </w:pPr>
          </w:p>
          <w:p w14:paraId="00000073" w14:textId="77777777" w:rsidR="00222EE8" w:rsidRPr="00043D01" w:rsidRDefault="00780776">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Réponse 2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00000074" w14:textId="77777777" w:rsidR="00222EE8" w:rsidRPr="00043D01" w:rsidRDefault="00222EE8">
            <w:pPr>
              <w:spacing w:after="120" w:line="240" w:lineRule="auto"/>
              <w:ind w:left="0" w:hanging="2"/>
              <w:rPr>
                <w:rFonts w:ascii="Times New Roman" w:eastAsia="Times New Roman" w:hAnsi="Times New Roman" w:cs="Times New Roman"/>
                <w:sz w:val="22"/>
                <w:szCs w:val="22"/>
              </w:rPr>
            </w:pPr>
          </w:p>
        </w:tc>
      </w:tr>
    </w:tbl>
    <w:p w14:paraId="00000075" w14:textId="77777777" w:rsidR="00222EE8" w:rsidRPr="00043D01" w:rsidRDefault="00222EE8" w:rsidP="00DB10A8">
      <w:pPr>
        <w:tabs>
          <w:tab w:val="left" w:pos="1420"/>
        </w:tabs>
        <w:spacing w:after="120" w:line="240" w:lineRule="auto"/>
        <w:ind w:left="0" w:hanging="2"/>
        <w:outlineLvl w:val="9"/>
        <w:rPr>
          <w:rFonts w:ascii="Times New Roman" w:eastAsia="Times New Roman" w:hAnsi="Times New Roman" w:cs="Times New Roman"/>
          <w:sz w:val="22"/>
          <w:szCs w:val="22"/>
          <w:u w:val="single"/>
        </w:rPr>
      </w:pPr>
    </w:p>
    <w:p w14:paraId="00000076" w14:textId="77777777" w:rsidR="00222EE8" w:rsidRPr="00043D01" w:rsidRDefault="00222EE8" w:rsidP="00DB10A8">
      <w:pPr>
        <w:pBdr>
          <w:top w:val="nil"/>
          <w:left w:val="nil"/>
          <w:bottom w:val="nil"/>
          <w:right w:val="nil"/>
          <w:between w:val="nil"/>
        </w:pBdr>
        <w:spacing w:line="240" w:lineRule="auto"/>
        <w:ind w:left="0" w:hanging="2"/>
        <w:outlineLvl w:val="9"/>
        <w:rPr>
          <w:color w:val="000000"/>
          <w:sz w:val="22"/>
          <w:szCs w:val="22"/>
        </w:rPr>
      </w:pPr>
    </w:p>
    <w:p w14:paraId="00000077" w14:textId="77777777" w:rsidR="00222EE8" w:rsidRPr="00043D01" w:rsidRDefault="00780776">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32"/>
          <w:szCs w:val="32"/>
        </w:rPr>
      </w:pPr>
      <w:r w:rsidRPr="00043D01">
        <w:rPr>
          <w:rFonts w:ascii="Arial" w:eastAsia="Arial" w:hAnsi="Arial" w:cs="Arial"/>
          <w:b/>
          <w:color w:val="4F81BD"/>
          <w:sz w:val="32"/>
          <w:szCs w:val="32"/>
        </w:rPr>
        <w:t>Le critère considération environnementale valant 10 % de la note globale</w:t>
      </w:r>
    </w:p>
    <w:p w14:paraId="2D6E4E64" w14:textId="77777777" w:rsidR="007D6E55" w:rsidRDefault="007D6E55" w:rsidP="007D6E55">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bookmarkStart w:id="1" w:name="_Hlk195106784"/>
    </w:p>
    <w:tbl>
      <w:tblPr>
        <w:tblStyle w:val="aa"/>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7D6E55" w:rsidRPr="00043D01" w14:paraId="0D81C11C" w14:textId="77777777" w:rsidTr="00D55AAE">
        <w:tc>
          <w:tcPr>
            <w:tcW w:w="9287" w:type="dxa"/>
            <w:tcMar>
              <w:top w:w="340" w:type="dxa"/>
              <w:bottom w:w="340" w:type="dxa"/>
            </w:tcMar>
            <w:vAlign w:val="center"/>
          </w:tcPr>
          <w:p w14:paraId="7BC20CEB" w14:textId="572311CC" w:rsidR="007D6E55" w:rsidRPr="00043D01" w:rsidRDefault="007D6E55" w:rsidP="00D55AAE">
            <w:pPr>
              <w:keepNext/>
              <w:keepLines/>
              <w:spacing w:after="120" w:line="240" w:lineRule="auto"/>
              <w:ind w:left="0" w:hanging="2"/>
              <w:rPr>
                <w:rFonts w:ascii="Times New Roman" w:eastAsia="Times New Roman" w:hAnsi="Times New Roman" w:cs="Times New Roman"/>
                <w:sz w:val="22"/>
                <w:szCs w:val="22"/>
              </w:rPr>
            </w:pPr>
            <w:bookmarkStart w:id="2" w:name="_Hlk195106752"/>
            <w:r w:rsidRPr="00043D01">
              <w:rPr>
                <w:rFonts w:ascii="Times New Roman" w:eastAsia="Times New Roman" w:hAnsi="Times New Roman" w:cs="Times New Roman"/>
                <w:b/>
                <w:sz w:val="22"/>
                <w:szCs w:val="22"/>
                <w:u w:val="single"/>
              </w:rPr>
              <w:t xml:space="preserve">Question </w:t>
            </w:r>
            <w:r>
              <w:rPr>
                <w:rFonts w:ascii="Times New Roman" w:eastAsia="Times New Roman" w:hAnsi="Times New Roman" w:cs="Times New Roman"/>
                <w:b/>
                <w:sz w:val="22"/>
                <w:szCs w:val="22"/>
                <w:u w:val="single"/>
              </w:rPr>
              <w:t>1</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5E769538" w14:textId="5E4AFFAA" w:rsidR="007D6E55" w:rsidRPr="00043D01" w:rsidRDefault="007D6E55" w:rsidP="00D55AAE">
            <w:pPr>
              <w:keepNext/>
              <w:keepLines/>
              <w:spacing w:after="120" w:line="240" w:lineRule="auto"/>
              <w:ind w:leftChars="0" w:firstLineChars="0"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Les capteurs sont-ils fabriqués avec une part d’éléments recyclés</w:t>
            </w:r>
            <w:r w:rsidR="000728AA">
              <w:rPr>
                <w:rFonts w:ascii="Times New Roman" w:eastAsia="Times New Roman" w:hAnsi="Times New Roman" w:cs="Times New Roman"/>
                <w:sz w:val="22"/>
                <w:szCs w:val="22"/>
              </w:rPr>
              <w:t> ?</w:t>
            </w:r>
            <w:r w:rsidR="00191D22">
              <w:rPr>
                <w:rFonts w:ascii="Times New Roman" w:eastAsia="Times New Roman" w:hAnsi="Times New Roman" w:cs="Times New Roman"/>
                <w:sz w:val="22"/>
                <w:szCs w:val="22"/>
              </w:rPr>
              <w:t xml:space="preserve"> </w:t>
            </w:r>
            <w:r w:rsidR="000728AA">
              <w:rPr>
                <w:rFonts w:ascii="Times New Roman" w:eastAsia="Times New Roman" w:hAnsi="Times New Roman" w:cs="Times New Roman"/>
                <w:sz w:val="22"/>
                <w:szCs w:val="22"/>
              </w:rPr>
              <w:t>L</w:t>
            </w:r>
            <w:r w:rsidR="00191D22">
              <w:rPr>
                <w:rFonts w:ascii="Times New Roman" w:eastAsia="Times New Roman" w:hAnsi="Times New Roman" w:cs="Times New Roman"/>
                <w:sz w:val="22"/>
                <w:szCs w:val="22"/>
              </w:rPr>
              <w:t>e candidat</w:t>
            </w:r>
            <w:r w:rsidR="000728AA">
              <w:rPr>
                <w:rFonts w:ascii="Times New Roman" w:eastAsia="Times New Roman" w:hAnsi="Times New Roman" w:cs="Times New Roman"/>
                <w:sz w:val="22"/>
                <w:szCs w:val="22"/>
              </w:rPr>
              <w:t xml:space="preserve"> apportera les précisions en la matière ci-dessous :</w:t>
            </w:r>
          </w:p>
          <w:p w14:paraId="06477D4F" w14:textId="77777777" w:rsidR="007D6E55" w:rsidRPr="00043D01" w:rsidRDefault="007D6E55" w:rsidP="00D55AAE">
            <w:pPr>
              <w:spacing w:after="120" w:line="240" w:lineRule="auto"/>
              <w:ind w:left="0" w:hanging="2"/>
              <w:rPr>
                <w:rFonts w:ascii="Times New Roman" w:eastAsia="Times New Roman" w:hAnsi="Times New Roman" w:cs="Times New Roman"/>
                <w:sz w:val="22"/>
                <w:szCs w:val="22"/>
              </w:rPr>
            </w:pPr>
          </w:p>
          <w:p w14:paraId="7F9EEBC1" w14:textId="67E8DFB7" w:rsidR="007D6E55" w:rsidRPr="00043D01" w:rsidRDefault="007D6E55" w:rsidP="00D55AAE">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Pr>
                <w:rFonts w:ascii="Times New Roman" w:eastAsia="Times New Roman" w:hAnsi="Times New Roman" w:cs="Times New Roman"/>
                <w:b/>
                <w:sz w:val="22"/>
                <w:szCs w:val="22"/>
                <w:u w:val="single"/>
              </w:rPr>
              <w:t>1</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0EC743D3" w14:textId="77777777" w:rsidR="007D6E55" w:rsidRPr="00043D01" w:rsidRDefault="007D6E55" w:rsidP="00D55AAE">
            <w:pPr>
              <w:spacing w:after="120" w:line="240" w:lineRule="auto"/>
              <w:ind w:left="0" w:hanging="2"/>
              <w:rPr>
                <w:rFonts w:ascii="Times New Roman" w:eastAsia="Times New Roman" w:hAnsi="Times New Roman" w:cs="Times New Roman"/>
                <w:sz w:val="22"/>
                <w:szCs w:val="22"/>
              </w:rPr>
            </w:pPr>
          </w:p>
        </w:tc>
      </w:tr>
      <w:bookmarkEnd w:id="2"/>
    </w:tbl>
    <w:p w14:paraId="74E5251A" w14:textId="77777777" w:rsidR="007D6E55" w:rsidRPr="00043D01" w:rsidRDefault="007D6E55" w:rsidP="00DB10A8">
      <w:pPr>
        <w:tabs>
          <w:tab w:val="left" w:pos="6237"/>
        </w:tabs>
        <w:ind w:leftChars="0" w:left="0" w:firstLineChars="0" w:firstLine="0"/>
        <w:outlineLvl w:val="9"/>
        <w:rPr>
          <w:rFonts w:ascii="Times New Roman" w:eastAsia="Times New Roman" w:hAnsi="Times New Roman" w:cs="Times New Roman"/>
          <w:sz w:val="22"/>
          <w:szCs w:val="22"/>
        </w:rPr>
      </w:pPr>
    </w:p>
    <w:tbl>
      <w:tblPr>
        <w:tblStyle w:val="a9"/>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222EE8" w:rsidRPr="00043D01" w14:paraId="7FFF7C24" w14:textId="77777777">
        <w:tc>
          <w:tcPr>
            <w:tcW w:w="9287" w:type="dxa"/>
            <w:tcMar>
              <w:top w:w="340" w:type="dxa"/>
              <w:bottom w:w="340" w:type="dxa"/>
            </w:tcMar>
            <w:vAlign w:val="center"/>
          </w:tcPr>
          <w:bookmarkEnd w:id="1"/>
          <w:p w14:paraId="0000007A" w14:textId="5AFF6DC4" w:rsidR="00222EE8" w:rsidRPr="00043D01" w:rsidRDefault="00780776">
            <w:pPr>
              <w:spacing w:after="120"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Question </w:t>
            </w:r>
            <w:r w:rsidR="007D6E55">
              <w:rPr>
                <w:rFonts w:ascii="Times New Roman" w:eastAsia="Times New Roman" w:hAnsi="Times New Roman" w:cs="Times New Roman"/>
                <w:b/>
                <w:sz w:val="22"/>
                <w:szCs w:val="22"/>
                <w:u w:val="single"/>
              </w:rPr>
              <w:t>2</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0000007B" w14:textId="14986446" w:rsidR="00222EE8" w:rsidRPr="00043D01" w:rsidRDefault="00780776" w:rsidP="00DB10A8">
            <w:pPr>
              <w:spacing w:after="120" w:line="240" w:lineRule="auto"/>
              <w:ind w:leftChars="0" w:left="0" w:firstLineChars="0" w:firstLine="0"/>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Quelle est la consommation électrique d</w:t>
            </w:r>
            <w:r w:rsidR="00DB10A8" w:rsidRPr="00043D01">
              <w:rPr>
                <w:rFonts w:ascii="Times New Roman" w:eastAsia="Times New Roman" w:hAnsi="Times New Roman" w:cs="Times New Roman"/>
                <w:sz w:val="22"/>
                <w:szCs w:val="22"/>
              </w:rPr>
              <w:t>u</w:t>
            </w:r>
            <w:r w:rsidRPr="00043D01">
              <w:rPr>
                <w:rFonts w:ascii="Times New Roman" w:eastAsia="Times New Roman" w:hAnsi="Times New Roman" w:cs="Times New Roman"/>
                <w:sz w:val="22"/>
                <w:szCs w:val="22"/>
              </w:rPr>
              <w:t xml:space="preserve"> capteur proposé (puissance moyenne utilisée) ? Si plusieurs configurations d’acquisition sont possibles, préciser l'impact sur la consommation et sur la qualité de mesure.</w:t>
            </w:r>
          </w:p>
          <w:p w14:paraId="0000007C" w14:textId="77777777" w:rsidR="00222EE8" w:rsidRPr="00043D01" w:rsidRDefault="00780776" w:rsidP="00DB10A8">
            <w:pPr>
              <w:spacing w:after="120" w:line="240" w:lineRule="auto"/>
              <w:ind w:leftChars="0" w:left="0" w:firstLineChars="0" w:firstLine="0"/>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 xml:space="preserve">Merci de préciser : </w:t>
            </w:r>
          </w:p>
          <w:p w14:paraId="0000007D" w14:textId="77777777" w:rsidR="00222EE8" w:rsidRPr="00043D01" w:rsidRDefault="00780776">
            <w:pPr>
              <w:numPr>
                <w:ilvl w:val="0"/>
                <w:numId w:val="1"/>
              </w:numPr>
              <w:spacing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la consommation d’énergie moyenne par point de mesure en joules,</w:t>
            </w:r>
          </w:p>
          <w:p w14:paraId="0000007E" w14:textId="47203B90" w:rsidR="00222EE8" w:rsidRDefault="00780776" w:rsidP="003964EE">
            <w:pPr>
              <w:numPr>
                <w:ilvl w:val="0"/>
                <w:numId w:val="1"/>
              </w:numPr>
              <w:spacing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lastRenderedPageBreak/>
              <w:t>le courant maximum (en mA) nécessaire pour alimenter le capteur</w:t>
            </w:r>
            <w:r w:rsidR="003964EE">
              <w:rPr>
                <w:rFonts w:ascii="Times New Roman" w:eastAsia="Times New Roman" w:hAnsi="Times New Roman" w:cs="Times New Roman"/>
                <w:sz w:val="22"/>
                <w:szCs w:val="22"/>
              </w:rPr>
              <w:t>,</w:t>
            </w:r>
          </w:p>
          <w:p w14:paraId="3A99D98E" w14:textId="58A76250" w:rsidR="003964EE" w:rsidRPr="00043D01" w:rsidRDefault="003964EE" w:rsidP="003964EE">
            <w:pPr>
              <w:numPr>
                <w:ilvl w:val="0"/>
                <w:numId w:val="1"/>
              </w:numPr>
              <w:spacing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ainsi</w:t>
            </w:r>
            <w:r>
              <w:rPr>
                <w:rFonts w:ascii="Times New Roman" w:eastAsia="Times New Roman" w:hAnsi="Times New Roman" w:cs="Times New Roman"/>
                <w:sz w:val="22"/>
                <w:szCs w:val="22"/>
              </w:rPr>
              <w:t xml:space="preserve"> que la plage de tension d’alimentation compatible avec le capteur.</w:t>
            </w:r>
          </w:p>
          <w:p w14:paraId="0000007F" w14:textId="77777777" w:rsidR="00222EE8" w:rsidRPr="00043D01" w:rsidRDefault="00222EE8">
            <w:pPr>
              <w:spacing w:after="120" w:line="240" w:lineRule="auto"/>
              <w:ind w:left="0" w:hanging="2"/>
              <w:rPr>
                <w:rFonts w:ascii="Times New Roman" w:eastAsia="Times New Roman" w:hAnsi="Times New Roman" w:cs="Times New Roman"/>
                <w:sz w:val="22"/>
                <w:szCs w:val="22"/>
              </w:rPr>
            </w:pPr>
          </w:p>
          <w:p w14:paraId="00000080" w14:textId="1634496E" w:rsidR="00222EE8" w:rsidRPr="00043D01" w:rsidRDefault="00780776">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Réponse </w:t>
            </w:r>
            <w:r w:rsidR="007D6E55">
              <w:rPr>
                <w:rFonts w:ascii="Times New Roman" w:eastAsia="Times New Roman" w:hAnsi="Times New Roman" w:cs="Times New Roman"/>
                <w:b/>
                <w:sz w:val="22"/>
                <w:szCs w:val="22"/>
                <w:u w:val="single"/>
              </w:rPr>
              <w:t>2</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00000081" w14:textId="77777777" w:rsidR="00222EE8" w:rsidRPr="00043D01" w:rsidRDefault="00222EE8">
            <w:pPr>
              <w:spacing w:after="120" w:line="240" w:lineRule="auto"/>
              <w:ind w:left="0" w:hanging="2"/>
              <w:rPr>
                <w:rFonts w:ascii="Times New Roman" w:eastAsia="Times New Roman" w:hAnsi="Times New Roman" w:cs="Times New Roman"/>
                <w:sz w:val="22"/>
                <w:szCs w:val="22"/>
              </w:rPr>
            </w:pPr>
          </w:p>
        </w:tc>
      </w:tr>
    </w:tbl>
    <w:p w14:paraId="00000082" w14:textId="77777777" w:rsidR="00222EE8" w:rsidRPr="00043D01" w:rsidRDefault="00222EE8" w:rsidP="00DB10A8">
      <w:pPr>
        <w:tabs>
          <w:tab w:val="left" w:pos="6237"/>
        </w:tabs>
        <w:ind w:left="0" w:hanging="2"/>
        <w:jc w:val="center"/>
        <w:outlineLvl w:val="9"/>
        <w:rPr>
          <w:rFonts w:ascii="Times New Roman" w:eastAsia="Times New Roman" w:hAnsi="Times New Roman" w:cs="Times New Roman"/>
          <w:sz w:val="22"/>
          <w:szCs w:val="22"/>
        </w:rPr>
      </w:pPr>
    </w:p>
    <w:tbl>
      <w:tblPr>
        <w:tblStyle w:val="aa"/>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222EE8" w:rsidRPr="00043D01" w14:paraId="074A6AD7" w14:textId="77777777">
        <w:tc>
          <w:tcPr>
            <w:tcW w:w="9287" w:type="dxa"/>
            <w:tcMar>
              <w:top w:w="340" w:type="dxa"/>
              <w:bottom w:w="340" w:type="dxa"/>
            </w:tcMar>
            <w:vAlign w:val="center"/>
          </w:tcPr>
          <w:p w14:paraId="00000083" w14:textId="4C2221A6" w:rsidR="00222EE8" w:rsidRPr="00043D01" w:rsidRDefault="00780776" w:rsidP="00DB10A8">
            <w:pPr>
              <w:keepNext/>
              <w:keepLines/>
              <w:spacing w:after="120" w:line="240" w:lineRule="auto"/>
              <w:ind w:left="0" w:hanging="2"/>
              <w:rPr>
                <w:rFonts w:ascii="Times New Roman" w:eastAsia="Times New Roman" w:hAnsi="Times New Roman" w:cs="Times New Roman"/>
                <w:sz w:val="22"/>
                <w:szCs w:val="22"/>
              </w:rPr>
            </w:pPr>
            <w:bookmarkStart w:id="3" w:name="_Hlk194052049"/>
            <w:r w:rsidRPr="00043D01">
              <w:rPr>
                <w:rFonts w:ascii="Times New Roman" w:eastAsia="Times New Roman" w:hAnsi="Times New Roman" w:cs="Times New Roman"/>
                <w:b/>
                <w:sz w:val="22"/>
                <w:szCs w:val="22"/>
                <w:u w:val="single"/>
              </w:rPr>
              <w:t xml:space="preserve">Question </w:t>
            </w:r>
            <w:r w:rsidR="007D6E55">
              <w:rPr>
                <w:rFonts w:ascii="Times New Roman" w:eastAsia="Times New Roman" w:hAnsi="Times New Roman" w:cs="Times New Roman"/>
                <w:b/>
                <w:sz w:val="22"/>
                <w:szCs w:val="22"/>
                <w:u w:val="single"/>
              </w:rPr>
              <w:t>3</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00000084" w14:textId="15D294FE" w:rsidR="00222EE8" w:rsidRPr="00043D01" w:rsidRDefault="0084440E" w:rsidP="00DB10A8">
            <w:pPr>
              <w:keepNext/>
              <w:keepLines/>
              <w:spacing w:after="120" w:line="240" w:lineRule="auto"/>
              <w:ind w:leftChars="0" w:firstLineChars="0"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Dans quelle mesure les capteurs proposées </w:t>
            </w:r>
            <w:r w:rsidR="00612AAF">
              <w:rPr>
                <w:rFonts w:ascii="Times New Roman" w:eastAsia="Times New Roman" w:hAnsi="Times New Roman" w:cs="Times New Roman"/>
                <w:sz w:val="22"/>
                <w:szCs w:val="22"/>
              </w:rPr>
              <w:t>sont-ils</w:t>
            </w:r>
            <w:r>
              <w:rPr>
                <w:rFonts w:ascii="Times New Roman" w:eastAsia="Times New Roman" w:hAnsi="Times New Roman" w:cs="Times New Roman"/>
                <w:sz w:val="22"/>
                <w:szCs w:val="22"/>
              </w:rPr>
              <w:t xml:space="preserve"> réparables</w:t>
            </w:r>
            <w:r w:rsidR="00DA6085">
              <w:rPr>
                <w:rFonts w:ascii="Times New Roman" w:eastAsia="Times New Roman" w:hAnsi="Times New Roman" w:cs="Times New Roman"/>
                <w:sz w:val="22"/>
                <w:szCs w:val="22"/>
              </w:rPr>
              <w:t> ?</w:t>
            </w:r>
          </w:p>
          <w:p w14:paraId="00000085" w14:textId="77777777" w:rsidR="00222EE8" w:rsidRPr="00043D01" w:rsidRDefault="00222EE8">
            <w:pPr>
              <w:spacing w:after="120" w:line="240" w:lineRule="auto"/>
              <w:ind w:left="0" w:hanging="2"/>
              <w:rPr>
                <w:rFonts w:ascii="Times New Roman" w:eastAsia="Times New Roman" w:hAnsi="Times New Roman" w:cs="Times New Roman"/>
                <w:sz w:val="22"/>
                <w:szCs w:val="22"/>
              </w:rPr>
            </w:pPr>
          </w:p>
          <w:p w14:paraId="00000086" w14:textId="2A5ACECE" w:rsidR="00222EE8" w:rsidRPr="00043D01" w:rsidRDefault="00780776">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sidR="007D6E55">
              <w:rPr>
                <w:rFonts w:ascii="Times New Roman" w:eastAsia="Times New Roman" w:hAnsi="Times New Roman" w:cs="Times New Roman"/>
                <w:b/>
                <w:sz w:val="22"/>
                <w:szCs w:val="22"/>
                <w:u w:val="single"/>
              </w:rPr>
              <w:t>3</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00000087" w14:textId="77777777" w:rsidR="00222EE8" w:rsidRPr="00043D01" w:rsidRDefault="00222EE8">
            <w:pPr>
              <w:spacing w:after="120" w:line="240" w:lineRule="auto"/>
              <w:ind w:left="0" w:hanging="2"/>
              <w:rPr>
                <w:rFonts w:ascii="Times New Roman" w:eastAsia="Times New Roman" w:hAnsi="Times New Roman" w:cs="Times New Roman"/>
                <w:sz w:val="22"/>
                <w:szCs w:val="22"/>
              </w:rPr>
            </w:pPr>
          </w:p>
        </w:tc>
      </w:tr>
      <w:bookmarkEnd w:id="3"/>
    </w:tbl>
    <w:p w14:paraId="00000088" w14:textId="0B46611D" w:rsidR="00222EE8" w:rsidRDefault="00222EE8" w:rsidP="00DB10A8">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tbl>
      <w:tblPr>
        <w:tblStyle w:val="aa"/>
        <w:tblW w:w="9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7"/>
      </w:tblGrid>
      <w:tr w:rsidR="0084440E" w:rsidRPr="00043D01" w14:paraId="07BE1C52" w14:textId="77777777" w:rsidTr="00CA1269">
        <w:tc>
          <w:tcPr>
            <w:tcW w:w="9287" w:type="dxa"/>
            <w:tcMar>
              <w:top w:w="340" w:type="dxa"/>
              <w:bottom w:w="340" w:type="dxa"/>
            </w:tcMar>
            <w:vAlign w:val="center"/>
          </w:tcPr>
          <w:p w14:paraId="4B768A46" w14:textId="707045EB" w:rsidR="0084440E" w:rsidRPr="00043D01" w:rsidRDefault="0084440E" w:rsidP="00CA1269">
            <w:pPr>
              <w:keepNext/>
              <w:keepLines/>
              <w:spacing w:after="120" w:line="240" w:lineRule="auto"/>
              <w:ind w:left="0" w:hanging="2"/>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Question </w:t>
            </w:r>
            <w:r w:rsidR="007D6E55">
              <w:rPr>
                <w:rFonts w:ascii="Times New Roman" w:eastAsia="Times New Roman" w:hAnsi="Times New Roman" w:cs="Times New Roman"/>
                <w:b/>
                <w:sz w:val="22"/>
                <w:szCs w:val="22"/>
                <w:u w:val="single"/>
              </w:rPr>
              <w:t>4</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p>
          <w:p w14:paraId="1DA38E07" w14:textId="4DA1BC16" w:rsidR="0084440E" w:rsidRPr="00043D01" w:rsidRDefault="0084440E" w:rsidP="00CA1269">
            <w:pPr>
              <w:keepNext/>
              <w:keepLines/>
              <w:spacing w:after="120" w:line="240" w:lineRule="auto"/>
              <w:ind w:leftChars="0" w:firstLineChars="0" w:firstLine="0"/>
              <w:rPr>
                <w:rFonts w:ascii="Times New Roman" w:eastAsia="Times New Roman" w:hAnsi="Times New Roman" w:cs="Times New Roman"/>
                <w:sz w:val="22"/>
                <w:szCs w:val="22"/>
              </w:rPr>
            </w:pPr>
            <w:r w:rsidRPr="00043D01">
              <w:rPr>
                <w:rFonts w:ascii="Times New Roman" w:eastAsia="Times New Roman" w:hAnsi="Times New Roman" w:cs="Times New Roman"/>
                <w:sz w:val="22"/>
                <w:szCs w:val="22"/>
              </w:rPr>
              <w:t xml:space="preserve">Quelle solution proposez-vous </w:t>
            </w:r>
            <w:r>
              <w:rPr>
                <w:rFonts w:ascii="Times New Roman" w:eastAsia="Times New Roman" w:hAnsi="Times New Roman" w:cs="Times New Roman"/>
                <w:sz w:val="22"/>
                <w:szCs w:val="22"/>
              </w:rPr>
              <w:t xml:space="preserve">en termes de recyclage ou valorisation </w:t>
            </w:r>
            <w:r w:rsidRPr="00043D01">
              <w:rPr>
                <w:rFonts w:ascii="Times New Roman" w:eastAsia="Times New Roman" w:hAnsi="Times New Roman" w:cs="Times New Roman"/>
                <w:sz w:val="22"/>
                <w:szCs w:val="22"/>
              </w:rPr>
              <w:t>pour les capteurs récupérés après plusieurs années en mer</w:t>
            </w:r>
            <w:r>
              <w:rPr>
                <w:rFonts w:ascii="Times New Roman" w:eastAsia="Times New Roman" w:hAnsi="Times New Roman" w:cs="Times New Roman"/>
                <w:sz w:val="22"/>
                <w:szCs w:val="22"/>
              </w:rPr>
              <w:t xml:space="preserve"> et dont la remise en état n’est pas possible</w:t>
            </w:r>
            <w:r w:rsidR="00DA6085">
              <w:rPr>
                <w:rFonts w:ascii="Times New Roman" w:eastAsia="Times New Roman" w:hAnsi="Times New Roman" w:cs="Times New Roman"/>
                <w:sz w:val="22"/>
                <w:szCs w:val="22"/>
              </w:rPr>
              <w:t> ?</w:t>
            </w:r>
          </w:p>
          <w:p w14:paraId="268C59EB" w14:textId="77777777" w:rsidR="0084440E" w:rsidRPr="00043D01" w:rsidRDefault="0084440E" w:rsidP="00CA1269">
            <w:pPr>
              <w:spacing w:after="120" w:line="240" w:lineRule="auto"/>
              <w:ind w:left="0" w:hanging="2"/>
              <w:rPr>
                <w:rFonts w:ascii="Times New Roman" w:eastAsia="Times New Roman" w:hAnsi="Times New Roman" w:cs="Times New Roman"/>
                <w:sz w:val="22"/>
                <w:szCs w:val="22"/>
              </w:rPr>
            </w:pPr>
          </w:p>
          <w:p w14:paraId="716248C3" w14:textId="4A0A7F99" w:rsidR="0084440E" w:rsidRPr="00043D01" w:rsidRDefault="0084440E" w:rsidP="00CA1269">
            <w:pPr>
              <w:spacing w:line="240" w:lineRule="auto"/>
              <w:ind w:left="0" w:hanging="2"/>
              <w:jc w:val="left"/>
              <w:rPr>
                <w:rFonts w:ascii="Times New Roman" w:eastAsia="Times New Roman" w:hAnsi="Times New Roman" w:cs="Times New Roman"/>
                <w:sz w:val="22"/>
                <w:szCs w:val="22"/>
              </w:rPr>
            </w:pPr>
            <w:r w:rsidRPr="00043D01">
              <w:rPr>
                <w:rFonts w:ascii="Times New Roman" w:eastAsia="Times New Roman" w:hAnsi="Times New Roman" w:cs="Times New Roman"/>
                <w:b/>
                <w:sz w:val="22"/>
                <w:szCs w:val="22"/>
                <w:u w:val="single"/>
              </w:rPr>
              <w:t xml:space="preserve">Réponse </w:t>
            </w:r>
            <w:r w:rsidR="007D6E55">
              <w:rPr>
                <w:rFonts w:ascii="Times New Roman" w:eastAsia="Times New Roman" w:hAnsi="Times New Roman" w:cs="Times New Roman"/>
                <w:b/>
                <w:sz w:val="22"/>
                <w:szCs w:val="22"/>
                <w:u w:val="single"/>
              </w:rPr>
              <w:t>4</w:t>
            </w:r>
            <w:r w:rsidRPr="00043D01">
              <w:rPr>
                <w:rFonts w:ascii="Times New Roman" w:eastAsia="Times New Roman" w:hAnsi="Times New Roman" w:cs="Times New Roman"/>
                <w:b/>
                <w:sz w:val="22"/>
                <w:szCs w:val="22"/>
                <w:u w:val="single"/>
              </w:rPr>
              <w:t xml:space="preserve"> </w:t>
            </w:r>
            <w:r w:rsidRPr="00043D01">
              <w:rPr>
                <w:rFonts w:ascii="Times New Roman" w:eastAsia="Times New Roman" w:hAnsi="Times New Roman" w:cs="Times New Roman"/>
                <w:sz w:val="22"/>
                <w:szCs w:val="22"/>
              </w:rPr>
              <w:t xml:space="preserve">: </w:t>
            </w:r>
            <w:r w:rsidRPr="00043D01">
              <w:rPr>
                <w:rFonts w:ascii="Noto Sans Symbols" w:eastAsia="Noto Sans Symbols" w:hAnsi="Noto Sans Symbols" w:cs="Noto Sans Symbols"/>
                <w:sz w:val="22"/>
                <w:szCs w:val="22"/>
              </w:rPr>
              <w:t>🖉</w:t>
            </w:r>
            <w:r w:rsidRPr="00043D01">
              <w:rPr>
                <w:rFonts w:ascii="Times New Roman" w:eastAsia="Times New Roman" w:hAnsi="Times New Roman" w:cs="Times New Roman"/>
                <w:sz w:val="22"/>
                <w:szCs w:val="22"/>
              </w:rPr>
              <w:t>……………………………………………..</w:t>
            </w:r>
          </w:p>
          <w:p w14:paraId="628E4A1D" w14:textId="77777777" w:rsidR="0084440E" w:rsidRPr="00043D01" w:rsidRDefault="0084440E" w:rsidP="00CA1269">
            <w:pPr>
              <w:spacing w:after="120" w:line="240" w:lineRule="auto"/>
              <w:ind w:left="0" w:hanging="2"/>
              <w:rPr>
                <w:rFonts w:ascii="Times New Roman" w:eastAsia="Times New Roman" w:hAnsi="Times New Roman" w:cs="Times New Roman"/>
                <w:sz w:val="22"/>
                <w:szCs w:val="22"/>
              </w:rPr>
            </w:pPr>
          </w:p>
        </w:tc>
      </w:tr>
    </w:tbl>
    <w:p w14:paraId="260850A8" w14:textId="77777777" w:rsidR="0084440E" w:rsidRPr="00043D01" w:rsidRDefault="0084440E" w:rsidP="00DB10A8">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p w14:paraId="00000089" w14:textId="77777777" w:rsidR="00222EE8" w:rsidRPr="00043D01" w:rsidRDefault="00222EE8" w:rsidP="00DB10A8">
      <w:pPr>
        <w:pBdr>
          <w:top w:val="nil"/>
          <w:left w:val="nil"/>
          <w:bottom w:val="nil"/>
          <w:right w:val="nil"/>
          <w:between w:val="nil"/>
        </w:pBdr>
        <w:spacing w:line="240" w:lineRule="auto"/>
        <w:ind w:left="0" w:right="-28" w:hanging="2"/>
        <w:outlineLvl w:val="9"/>
        <w:rPr>
          <w:rFonts w:ascii="Times New Roman" w:eastAsia="Times New Roman" w:hAnsi="Times New Roman" w:cs="Times New Roman"/>
          <w:color w:val="000000"/>
          <w:sz w:val="22"/>
          <w:szCs w:val="22"/>
        </w:rPr>
      </w:pPr>
    </w:p>
    <w:p w14:paraId="0000008A" w14:textId="77777777" w:rsidR="00222EE8" w:rsidRPr="00043D01" w:rsidRDefault="00780776">
      <w:pPr>
        <w:widowControl/>
        <w:numPr>
          <w:ilvl w:val="0"/>
          <w:numId w:val="3"/>
        </w:numPr>
        <w:pBdr>
          <w:top w:val="single" w:sz="12" w:space="0" w:color="000000"/>
          <w:left w:val="single" w:sz="12" w:space="31" w:color="000000"/>
          <w:bottom w:val="single" w:sz="12" w:space="1" w:color="000000"/>
          <w:right w:val="single" w:sz="12" w:space="31" w:color="000000"/>
        </w:pBdr>
        <w:shd w:val="clear" w:color="auto" w:fill="BFBFBF"/>
        <w:spacing w:line="240" w:lineRule="auto"/>
        <w:ind w:left="1" w:right="-28" w:hanging="3"/>
        <w:jc w:val="left"/>
        <w:rPr>
          <w:rFonts w:ascii="Arial" w:eastAsia="Arial" w:hAnsi="Arial" w:cs="Arial"/>
          <w:sz w:val="28"/>
          <w:szCs w:val="28"/>
        </w:rPr>
      </w:pPr>
      <w:bookmarkStart w:id="4" w:name="_heading=h.30j0zll" w:colFirst="0" w:colLast="0"/>
      <w:bookmarkEnd w:id="4"/>
      <w:r w:rsidRPr="00043D01">
        <w:rPr>
          <w:rFonts w:ascii="Arial" w:eastAsia="Arial" w:hAnsi="Arial" w:cs="Arial"/>
          <w:b/>
          <w:color w:val="4F81BD"/>
          <w:sz w:val="28"/>
          <w:szCs w:val="28"/>
        </w:rPr>
        <w:t>Informations complémentaires</w:t>
      </w:r>
    </w:p>
    <w:p w14:paraId="0000008B" w14:textId="77777777" w:rsidR="00222EE8" w:rsidRPr="00043D01" w:rsidRDefault="00780776">
      <w:pPr>
        <w:pBdr>
          <w:top w:val="nil"/>
          <w:left w:val="nil"/>
          <w:bottom w:val="nil"/>
          <w:right w:val="nil"/>
          <w:between w:val="nil"/>
        </w:pBdr>
        <w:spacing w:before="240" w:after="120" w:line="240" w:lineRule="auto"/>
        <w:ind w:left="0" w:hanging="2"/>
        <w:rPr>
          <w:rFonts w:ascii="Times New Roman" w:eastAsia="Times New Roman" w:hAnsi="Times New Roman" w:cs="Times New Roman"/>
          <w:b/>
          <w:color w:val="000000"/>
        </w:rPr>
      </w:pPr>
      <w:r w:rsidRPr="00043D01">
        <w:rPr>
          <w:rFonts w:ascii="Times New Roman" w:eastAsia="Times New Roman" w:hAnsi="Times New Roman" w:cs="Times New Roman"/>
          <w:b/>
          <w:color w:val="000000"/>
        </w:rPr>
        <w:t>Indiquez ci-dessous la liste des documents annexes que vous souhaitez joindre en complément de vos réponses au présent cadre de réponse technique :</w:t>
      </w:r>
    </w:p>
    <w:p w14:paraId="0000008C" w14:textId="77777777" w:rsidR="00222EE8" w:rsidRPr="00043D01" w:rsidRDefault="00780776" w:rsidP="00DB10A8">
      <w:pPr>
        <w:widowControl/>
        <w:pBdr>
          <w:top w:val="single" w:sz="4" w:space="4" w:color="000000"/>
          <w:left w:val="single" w:sz="4" w:space="4" w:color="000000"/>
          <w:bottom w:val="single" w:sz="4" w:space="4" w:color="000000"/>
          <w:right w:val="single" w:sz="4" w:space="4" w:color="000000"/>
          <w:between w:val="nil"/>
        </w:pBdr>
        <w:spacing w:after="120" w:line="288" w:lineRule="auto"/>
        <w:ind w:left="0" w:hanging="2"/>
        <w:outlineLvl w:val="9"/>
        <w:rPr>
          <w:rFonts w:ascii="Times New Roman" w:eastAsia="Times New Roman" w:hAnsi="Times New Roman" w:cs="Times New Roman"/>
          <w:color w:val="000000"/>
          <w:sz w:val="22"/>
          <w:szCs w:val="22"/>
        </w:rPr>
      </w:pPr>
      <w:r w:rsidRPr="00043D01">
        <w:rPr>
          <w:rFonts w:ascii="Times New Roman" w:eastAsia="Times New Roman" w:hAnsi="Times New Roman" w:cs="Times New Roman"/>
          <w:color w:val="000000"/>
          <w:sz w:val="22"/>
          <w:szCs w:val="22"/>
          <w:u w:val="single"/>
        </w:rPr>
        <w:t>Réponse :</w:t>
      </w:r>
      <w:r w:rsidRPr="00043D01">
        <w:rPr>
          <w:rFonts w:ascii="Times New Roman" w:eastAsia="Times New Roman" w:hAnsi="Times New Roman" w:cs="Times New Roman"/>
          <w:color w:val="000000"/>
          <w:sz w:val="22"/>
          <w:szCs w:val="22"/>
        </w:rPr>
        <w:t xml:space="preserve"> </w:t>
      </w:r>
    </w:p>
    <w:p w14:paraId="0000008D" w14:textId="77777777" w:rsidR="00222EE8" w:rsidRPr="00043D01" w:rsidRDefault="00780776" w:rsidP="00DB10A8">
      <w:pPr>
        <w:widowControl/>
        <w:pBdr>
          <w:top w:val="single" w:sz="4" w:space="4" w:color="000000"/>
          <w:left w:val="single" w:sz="4" w:space="4" w:color="000000"/>
          <w:bottom w:val="single" w:sz="4" w:space="4" w:color="000000"/>
          <w:right w:val="single" w:sz="4" w:space="4" w:color="000000"/>
          <w:between w:val="nil"/>
        </w:pBdr>
        <w:spacing w:after="120" w:line="288" w:lineRule="auto"/>
        <w:ind w:left="0" w:hanging="2"/>
        <w:outlineLvl w:val="9"/>
        <w:rPr>
          <w:rFonts w:ascii="Times New Roman" w:eastAsia="Times New Roman" w:hAnsi="Times New Roman" w:cs="Times New Roman"/>
          <w:color w:val="000000"/>
          <w:sz w:val="22"/>
          <w:szCs w:val="22"/>
          <w:u w:val="single"/>
        </w:rPr>
      </w:pPr>
      <w:r w:rsidRPr="00043D01">
        <w:rPr>
          <w:rFonts w:ascii="Times New Roman" w:eastAsia="Times New Roman" w:hAnsi="Times New Roman" w:cs="Times New Roman"/>
          <w:color w:val="000000"/>
          <w:sz w:val="22"/>
          <w:szCs w:val="22"/>
        </w:rPr>
        <w:t>…………………………………………….</w:t>
      </w:r>
    </w:p>
    <w:p w14:paraId="0000008E" w14:textId="77777777" w:rsidR="00222EE8" w:rsidRPr="00043D01" w:rsidRDefault="00222EE8" w:rsidP="00DB10A8">
      <w:pPr>
        <w:pBdr>
          <w:top w:val="nil"/>
          <w:left w:val="nil"/>
          <w:bottom w:val="nil"/>
          <w:right w:val="nil"/>
          <w:between w:val="nil"/>
        </w:pBdr>
        <w:spacing w:before="240" w:after="120" w:line="240" w:lineRule="auto"/>
        <w:ind w:left="0" w:hanging="2"/>
        <w:outlineLvl w:val="9"/>
        <w:rPr>
          <w:rFonts w:ascii="Times New Roman" w:eastAsia="Times New Roman" w:hAnsi="Times New Roman" w:cs="Times New Roman"/>
          <w:color w:val="000000"/>
        </w:rPr>
      </w:pPr>
    </w:p>
    <w:p w14:paraId="0000008F" w14:textId="77777777" w:rsidR="00222EE8" w:rsidRDefault="00780776" w:rsidP="00DB10A8">
      <w:pPr>
        <w:pBdr>
          <w:top w:val="nil"/>
          <w:left w:val="nil"/>
          <w:bottom w:val="nil"/>
          <w:right w:val="nil"/>
          <w:between w:val="nil"/>
        </w:pBdr>
        <w:spacing w:before="240" w:after="120" w:line="240" w:lineRule="auto"/>
        <w:ind w:left="0" w:hanging="2"/>
        <w:jc w:val="center"/>
        <w:outlineLvl w:val="9"/>
        <w:rPr>
          <w:rFonts w:ascii="Times New Roman" w:eastAsia="Times New Roman" w:hAnsi="Times New Roman" w:cs="Times New Roman"/>
          <w:b/>
          <w:color w:val="000000"/>
          <w:u w:val="single"/>
        </w:rPr>
      </w:pPr>
      <w:r w:rsidRPr="00043D01">
        <w:rPr>
          <w:rFonts w:ascii="Times New Roman" w:eastAsia="Times New Roman" w:hAnsi="Times New Roman" w:cs="Times New Roman"/>
          <w:b/>
          <w:color w:val="000000"/>
          <w:u w:val="single"/>
        </w:rPr>
        <w:t>FIN DU CADRE DE REPONSE TECHNIQUE</w:t>
      </w:r>
    </w:p>
    <w:sectPr w:rsidR="00222EE8">
      <w:headerReference w:type="even" r:id="rId12"/>
      <w:headerReference w:type="default" r:id="rId13"/>
      <w:footerReference w:type="even" r:id="rId14"/>
      <w:footerReference w:type="default" r:id="rId15"/>
      <w:headerReference w:type="first" r:id="rId16"/>
      <w:footerReference w:type="first" r:id="rId17"/>
      <w:pgSz w:w="11907" w:h="16840"/>
      <w:pgMar w:top="1418" w:right="1418" w:bottom="1418" w:left="1418" w:header="68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3239F" w14:textId="77777777" w:rsidR="00723B34" w:rsidRDefault="00723B34">
      <w:pPr>
        <w:spacing w:line="240" w:lineRule="auto"/>
        <w:ind w:left="0" w:hanging="2"/>
      </w:pPr>
      <w:r>
        <w:separator/>
      </w:r>
    </w:p>
  </w:endnote>
  <w:endnote w:type="continuationSeparator" w:id="0">
    <w:p w14:paraId="3C4D1136" w14:textId="77777777" w:rsidR="00723B34" w:rsidRDefault="00723B3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G Time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Univers">
    <w:charset w:val="00"/>
    <w:family w:val="swiss"/>
    <w:pitch w:val="variable"/>
    <w:sig w:usb0="80000287" w:usb1="00000000" w:usb2="00000000" w:usb3="00000000" w:csb0="0000000F" w:csb1="00000000"/>
  </w:font>
  <w:font w:name="Courier">
    <w:panose1 w:val="02070409020205020404"/>
    <w:charset w:val="00"/>
    <w:family w:val="modern"/>
    <w:pitch w:val="fixed"/>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default"/>
  </w:font>
  <w:font w:name="prestige">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91" w14:textId="77777777" w:rsidR="00222EE8" w:rsidRDefault="00780776">
    <w:pPr>
      <w:pBdr>
        <w:top w:val="nil"/>
        <w:left w:val="nil"/>
        <w:bottom w:val="nil"/>
        <w:right w:val="nil"/>
        <w:between w:val="nil"/>
      </w:pBdr>
      <w:tabs>
        <w:tab w:val="center" w:pos="4819"/>
        <w:tab w:val="right" w:pos="9071"/>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0000092" w14:textId="77777777" w:rsidR="00222EE8" w:rsidRDefault="00222EE8">
    <w:pPr>
      <w:pBdr>
        <w:top w:val="nil"/>
        <w:left w:val="nil"/>
        <w:bottom w:val="nil"/>
        <w:right w:val="nil"/>
        <w:between w:val="nil"/>
      </w:pBdr>
      <w:tabs>
        <w:tab w:val="center" w:pos="4819"/>
        <w:tab w:val="right" w:pos="9071"/>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90" w14:textId="08B30B1E" w:rsidR="00222EE8" w:rsidRDefault="00780776">
    <w:pPr>
      <w:pBdr>
        <w:top w:val="single" w:sz="4" w:space="1" w:color="000080"/>
        <w:left w:val="nil"/>
        <w:bottom w:val="nil"/>
        <w:right w:val="nil"/>
        <w:between w:val="nil"/>
      </w:pBdr>
      <w:tabs>
        <w:tab w:val="center" w:pos="4819"/>
        <w:tab w:val="right" w:pos="9071"/>
        <w:tab w:val="left" w:pos="2552"/>
        <w:tab w:val="center" w:pos="4520"/>
        <w:tab w:val="right" w:pos="9072"/>
      </w:tabs>
      <w:spacing w:line="240" w:lineRule="auto"/>
      <w:ind w:left="0" w:hanging="2"/>
      <w:rPr>
        <w:rFonts w:ascii="Arial Narrow" w:eastAsia="Arial Narrow" w:hAnsi="Arial Narrow" w:cs="Arial Narrow"/>
        <w:color w:val="000080"/>
        <w:sz w:val="20"/>
        <w:szCs w:val="20"/>
      </w:rPr>
    </w:pPr>
    <w:r>
      <w:rPr>
        <w:rFonts w:ascii="Arial Narrow" w:eastAsia="Arial Narrow" w:hAnsi="Arial Narrow" w:cs="Arial Narrow"/>
        <w:i/>
        <w:color w:val="000000"/>
        <w:sz w:val="20"/>
        <w:szCs w:val="20"/>
      </w:rPr>
      <w:t>Fourniture de capteurs bio-optiques pour profileur BGC-Argo – Cadre de Réponse Technique</w:t>
    </w:r>
    <w:r w:rsidR="009B5399">
      <w:rPr>
        <w:rFonts w:ascii="Arial Narrow" w:eastAsia="Arial Narrow" w:hAnsi="Arial Narrow" w:cs="Arial Narrow"/>
        <w:i/>
        <w:color w:val="000000"/>
        <w:sz w:val="20"/>
        <w:szCs w:val="20"/>
      </w:rPr>
      <w:t xml:space="preserve"> lot 1</w:t>
    </w:r>
    <w:r>
      <w:rPr>
        <w:rFonts w:ascii="Arial Narrow" w:eastAsia="Arial Narrow" w:hAnsi="Arial Narrow" w:cs="Arial Narrow"/>
        <w:i/>
        <w:color w:val="000000"/>
        <w:sz w:val="20"/>
        <w:szCs w:val="20"/>
      </w:rPr>
      <w:t xml:space="preserve"> –</w:t>
    </w:r>
    <w:r>
      <w:rPr>
        <w:color w:val="000000"/>
      </w:rPr>
      <w:t xml:space="preserve"> </w:t>
    </w:r>
    <w:r>
      <w:rPr>
        <w:rFonts w:ascii="Arial Narrow" w:eastAsia="Arial Narrow" w:hAnsi="Arial Narrow" w:cs="Arial Narrow"/>
        <w:i/>
        <w:color w:val="000000"/>
        <w:sz w:val="20"/>
        <w:szCs w:val="20"/>
      </w:rPr>
      <w:t>Accord-cadre</w:t>
    </w:r>
    <w:r>
      <w:rPr>
        <w:rFonts w:ascii="Arial Narrow" w:eastAsia="Arial Narrow" w:hAnsi="Arial Narrow" w:cs="Arial Narrow"/>
        <w:i/>
        <w:color w:val="000080"/>
        <w:sz w:val="20"/>
        <w:szCs w:val="20"/>
      </w:rPr>
      <w:tab/>
    </w:r>
    <w:r>
      <w:rPr>
        <w:rFonts w:ascii="Arial Narrow" w:eastAsia="Arial Narrow" w:hAnsi="Arial Narrow" w:cs="Arial Narrow"/>
        <w:i/>
        <w:color w:val="000080"/>
        <w:sz w:val="20"/>
        <w:szCs w:val="20"/>
      </w:rPr>
      <w:fldChar w:fldCharType="begin"/>
    </w:r>
    <w:r>
      <w:rPr>
        <w:rFonts w:ascii="Arial Narrow" w:eastAsia="Arial Narrow" w:hAnsi="Arial Narrow" w:cs="Arial Narrow"/>
        <w:i/>
        <w:color w:val="000080"/>
        <w:sz w:val="20"/>
        <w:szCs w:val="20"/>
      </w:rPr>
      <w:instrText>PAGE</w:instrText>
    </w:r>
    <w:r>
      <w:rPr>
        <w:rFonts w:ascii="Arial Narrow" w:eastAsia="Arial Narrow" w:hAnsi="Arial Narrow" w:cs="Arial Narrow"/>
        <w:i/>
        <w:color w:val="000080"/>
        <w:sz w:val="20"/>
        <w:szCs w:val="20"/>
      </w:rPr>
      <w:fldChar w:fldCharType="separate"/>
    </w:r>
    <w:r w:rsidR="0047666D">
      <w:rPr>
        <w:rFonts w:ascii="Arial Narrow" w:eastAsia="Arial Narrow" w:hAnsi="Arial Narrow" w:cs="Arial Narrow"/>
        <w:i/>
        <w:noProof/>
        <w:color w:val="000080"/>
        <w:sz w:val="20"/>
        <w:szCs w:val="20"/>
      </w:rPr>
      <w:t>1</w:t>
    </w:r>
    <w:r>
      <w:rPr>
        <w:rFonts w:ascii="Arial Narrow" w:eastAsia="Arial Narrow" w:hAnsi="Arial Narrow" w:cs="Arial Narrow"/>
        <w:i/>
        <w:color w:val="000080"/>
        <w:sz w:val="20"/>
        <w:szCs w:val="20"/>
      </w:rPr>
      <w:fldChar w:fldCharType="end"/>
    </w:r>
    <w:r>
      <w:rPr>
        <w:rFonts w:ascii="Arial Narrow" w:eastAsia="Arial Narrow" w:hAnsi="Arial Narrow" w:cs="Arial Narrow"/>
        <w:i/>
        <w:color w:val="000080"/>
        <w:sz w:val="20"/>
        <w:szCs w:val="20"/>
      </w:rPr>
      <w:t>/</w:t>
    </w:r>
    <w:r>
      <w:rPr>
        <w:rFonts w:ascii="Arial Narrow" w:eastAsia="Arial Narrow" w:hAnsi="Arial Narrow" w:cs="Arial Narrow"/>
        <w:i/>
        <w:color w:val="000080"/>
        <w:sz w:val="20"/>
        <w:szCs w:val="20"/>
      </w:rPr>
      <w:fldChar w:fldCharType="begin"/>
    </w:r>
    <w:r>
      <w:rPr>
        <w:rFonts w:ascii="Arial Narrow" w:eastAsia="Arial Narrow" w:hAnsi="Arial Narrow" w:cs="Arial Narrow"/>
        <w:i/>
        <w:color w:val="000080"/>
        <w:sz w:val="20"/>
        <w:szCs w:val="20"/>
      </w:rPr>
      <w:instrText>NUMPAGES</w:instrText>
    </w:r>
    <w:r>
      <w:rPr>
        <w:rFonts w:ascii="Arial Narrow" w:eastAsia="Arial Narrow" w:hAnsi="Arial Narrow" w:cs="Arial Narrow"/>
        <w:i/>
        <w:color w:val="000080"/>
        <w:sz w:val="20"/>
        <w:szCs w:val="20"/>
      </w:rPr>
      <w:fldChar w:fldCharType="separate"/>
    </w:r>
    <w:r w:rsidR="0047666D">
      <w:rPr>
        <w:rFonts w:ascii="Arial Narrow" w:eastAsia="Arial Narrow" w:hAnsi="Arial Narrow" w:cs="Arial Narrow"/>
        <w:i/>
        <w:noProof/>
        <w:color w:val="000080"/>
        <w:sz w:val="20"/>
        <w:szCs w:val="20"/>
      </w:rPr>
      <w:t>1</w:t>
    </w:r>
    <w:r>
      <w:rPr>
        <w:rFonts w:ascii="Arial Narrow" w:eastAsia="Arial Narrow" w:hAnsi="Arial Narrow" w:cs="Arial Narrow"/>
        <w:i/>
        <w:color w:val="000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F839C" w14:textId="77777777" w:rsidR="009B5399" w:rsidRDefault="009B5399">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429F2" w14:textId="77777777" w:rsidR="00723B34" w:rsidRDefault="00723B34">
      <w:pPr>
        <w:spacing w:line="240" w:lineRule="auto"/>
        <w:ind w:left="0" w:hanging="2"/>
      </w:pPr>
      <w:r>
        <w:separator/>
      </w:r>
    </w:p>
  </w:footnote>
  <w:footnote w:type="continuationSeparator" w:id="0">
    <w:p w14:paraId="0910E5E4" w14:textId="77777777" w:rsidR="00723B34" w:rsidRDefault="00723B3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14869" w14:textId="77777777" w:rsidR="009B5399" w:rsidRDefault="009B5399">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6935C" w14:textId="77777777" w:rsidR="009B5399" w:rsidRDefault="009B5399">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F3EBA" w14:textId="77777777" w:rsidR="009B5399" w:rsidRDefault="009B5399">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C6E55"/>
    <w:multiLevelType w:val="hybridMultilevel"/>
    <w:tmpl w:val="051421E6"/>
    <w:lvl w:ilvl="0" w:tplc="040C0001">
      <w:start w:val="1"/>
      <w:numFmt w:val="bullet"/>
      <w:lvlText w:val=""/>
      <w:lvlJc w:val="left"/>
      <w:pPr>
        <w:ind w:left="718" w:hanging="360"/>
      </w:pPr>
      <w:rPr>
        <w:rFonts w:ascii="Symbol" w:hAnsi="Symbol"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1" w15:restartNumberingAfterBreak="0">
    <w:nsid w:val="52A13D61"/>
    <w:multiLevelType w:val="multilevel"/>
    <w:tmpl w:val="CF6C1A72"/>
    <w:lvl w:ilvl="0">
      <w:start w:val="1"/>
      <w:numFmt w:val="upperRoman"/>
      <w:pStyle w:val="Style2"/>
      <w:lvlText w:val="%1."/>
      <w:lvlJc w:val="right"/>
      <w:pPr>
        <w:ind w:left="720" w:hanging="360"/>
      </w:pPr>
      <w:rPr>
        <w:vertAlign w:val="baseline"/>
      </w:rPr>
    </w:lvl>
    <w:lvl w:ilvl="1">
      <w:start w:val="1"/>
      <w:numFmt w:val="decimal"/>
      <w:lvlText w:val="%1.%2"/>
      <w:lvlJc w:val="left"/>
      <w:pPr>
        <w:ind w:left="855" w:hanging="49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abstractNum w:abstractNumId="2" w15:restartNumberingAfterBreak="0">
    <w:nsid w:val="55350EEE"/>
    <w:multiLevelType w:val="multilevel"/>
    <w:tmpl w:val="CC86D124"/>
    <w:lvl w:ilvl="0">
      <w:start w:val="1"/>
      <w:numFmt w:val="bullet"/>
      <w:lvlText w:val="●"/>
      <w:lvlJc w:val="left"/>
      <w:pPr>
        <w:ind w:left="1440" w:hanging="360"/>
      </w:pPr>
      <w:rPr>
        <w:u w:val="none"/>
      </w:rPr>
    </w:lvl>
    <w:lvl w:ilvl="1">
      <w:start w:val="1"/>
      <w:numFmt w:val="bullet"/>
      <w:pStyle w:val="StyleTitre2Tahoma"/>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6BA3211F"/>
    <w:multiLevelType w:val="multilevel"/>
    <w:tmpl w:val="A3882304"/>
    <w:lvl w:ilvl="0">
      <w:start w:val="1"/>
      <w:numFmt w:val="bullet"/>
      <w:pStyle w:val="paragraphe1"/>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6F9A2C2A"/>
    <w:multiLevelType w:val="multilevel"/>
    <w:tmpl w:val="2316721C"/>
    <w:lvl w:ilvl="0">
      <w:start w:val="1"/>
      <w:numFmt w:val="decimal"/>
      <w:pStyle w:val="Corpsdetext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E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3FE1AD9"/>
    <w:multiLevelType w:val="multilevel"/>
    <w:tmpl w:val="4C5AA322"/>
    <w:lvl w:ilvl="0">
      <w:start w:val="1"/>
      <w:numFmt w:val="bullet"/>
      <w:pStyle w:val="EN"/>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2"/>
  </w:num>
  <w:num w:numId="2">
    <w:abstractNumId w:val="3"/>
  </w:num>
  <w:num w:numId="3">
    <w:abstractNumId w:val="1"/>
  </w:num>
  <w:num w:numId="4">
    <w:abstractNumId w:val="5"/>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EE8"/>
    <w:rsid w:val="000362BF"/>
    <w:rsid w:val="00043D01"/>
    <w:rsid w:val="00063D3E"/>
    <w:rsid w:val="000728AA"/>
    <w:rsid w:val="0010632D"/>
    <w:rsid w:val="00127226"/>
    <w:rsid w:val="00191D22"/>
    <w:rsid w:val="00222EE8"/>
    <w:rsid w:val="00315C99"/>
    <w:rsid w:val="003964EE"/>
    <w:rsid w:val="0047666D"/>
    <w:rsid w:val="00612AAF"/>
    <w:rsid w:val="006A09F2"/>
    <w:rsid w:val="006C7D7D"/>
    <w:rsid w:val="00723B34"/>
    <w:rsid w:val="00780776"/>
    <w:rsid w:val="007C3236"/>
    <w:rsid w:val="007D6E55"/>
    <w:rsid w:val="0084440E"/>
    <w:rsid w:val="009B5399"/>
    <w:rsid w:val="00B77BB4"/>
    <w:rsid w:val="00BB3D4B"/>
    <w:rsid w:val="00C120A2"/>
    <w:rsid w:val="00CF12D0"/>
    <w:rsid w:val="00DA6085"/>
    <w:rsid w:val="00DB10A8"/>
    <w:rsid w:val="00E72BFD"/>
    <w:rsid w:val="00F621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86CD0"/>
  <w15:docId w15:val="{D7C91543-D062-41CA-B1CE-3214129F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CG Times" w:hAnsi="CG Times" w:cs="CG Times"/>
        <w:sz w:val="24"/>
        <w:szCs w:val="24"/>
        <w:lang w:val="fr-FR" w:eastAsia="fr-FR"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adjustRightInd w:val="0"/>
      <w:spacing w:line="360" w:lineRule="atLeast"/>
      <w:ind w:leftChars="-1" w:left="-1" w:hangingChars="1" w:hanging="1"/>
      <w:textDirection w:val="btLr"/>
      <w:textAlignment w:val="baseline"/>
      <w:outlineLvl w:val="0"/>
    </w:pPr>
    <w:rPr>
      <w:position w:val="-1"/>
    </w:rPr>
  </w:style>
  <w:style w:type="paragraph" w:styleId="Titre1">
    <w:name w:val="heading 1"/>
    <w:basedOn w:val="Normal"/>
    <w:next w:val="Normal"/>
    <w:uiPriority w:val="9"/>
    <w:qFormat/>
    <w:pPr>
      <w:keepNext/>
      <w:jc w:val="center"/>
    </w:pPr>
    <w:rPr>
      <w:rFonts w:ascii="Arial" w:hAnsi="Arial" w:cs="Arial"/>
      <w:b/>
      <w:bCs/>
      <w:sz w:val="36"/>
      <w:szCs w:val="36"/>
      <w:u w:val="single"/>
    </w:rPr>
  </w:style>
  <w:style w:type="paragraph" w:styleId="Titre2">
    <w:name w:val="heading 2"/>
    <w:basedOn w:val="Normal"/>
    <w:next w:val="Normal"/>
    <w:uiPriority w:val="9"/>
    <w:semiHidden/>
    <w:unhideWhenUsed/>
    <w:qFormat/>
    <w:pPr>
      <w:spacing w:line="240" w:lineRule="auto"/>
      <w:outlineLvl w:val="1"/>
    </w:pPr>
    <w:rPr>
      <w:rFonts w:ascii="Arial" w:hAnsi="Arial" w:cs="Arial"/>
      <w:b/>
      <w:bCs/>
      <w:color w:val="800000"/>
      <w:sz w:val="22"/>
      <w:szCs w:val="22"/>
    </w:rPr>
  </w:style>
  <w:style w:type="paragraph" w:styleId="Titre3">
    <w:name w:val="heading 3"/>
    <w:basedOn w:val="Normal"/>
    <w:next w:val="Retraitnormal"/>
    <w:uiPriority w:val="9"/>
    <w:semiHidden/>
    <w:unhideWhenUsed/>
    <w:qFormat/>
    <w:pPr>
      <w:outlineLvl w:val="2"/>
    </w:pPr>
    <w:rPr>
      <w:rFonts w:ascii="Arial" w:hAnsi="Arial" w:cs="Arial"/>
      <w:color w:val="800000"/>
      <w:sz w:val="22"/>
      <w:szCs w:val="22"/>
    </w:rPr>
  </w:style>
  <w:style w:type="paragraph" w:styleId="Titre4">
    <w:name w:val="heading 4"/>
    <w:basedOn w:val="Normal"/>
    <w:next w:val="Normal"/>
    <w:uiPriority w:val="9"/>
    <w:semiHidden/>
    <w:unhideWhenUsed/>
    <w:qFormat/>
    <w:pPr>
      <w:keepNext/>
      <w:outlineLvl w:val="3"/>
    </w:pPr>
    <w:rPr>
      <w:rFonts w:ascii="Times New Roman" w:hAnsi="Times New Roman"/>
      <w:b/>
      <w:bCs/>
      <w:i/>
      <w:iCs/>
    </w:rPr>
  </w:style>
  <w:style w:type="paragraph" w:styleId="Titre5">
    <w:name w:val="heading 5"/>
    <w:basedOn w:val="Normal"/>
    <w:next w:val="Normal"/>
    <w:uiPriority w:val="9"/>
    <w:semiHidden/>
    <w:unhideWhenUsed/>
    <w:qFormat/>
    <w:pPr>
      <w:keepNext/>
      <w:jc w:val="center"/>
      <w:outlineLvl w:val="4"/>
    </w:pPr>
    <w:rPr>
      <w:rFonts w:ascii="Times New Roman" w:hAnsi="Times New Roman"/>
      <w:b/>
      <w:bCs/>
    </w:rPr>
  </w:style>
  <w:style w:type="paragraph" w:styleId="Titre6">
    <w:name w:val="heading 6"/>
    <w:basedOn w:val="Normal"/>
    <w:next w:val="Normal"/>
    <w:uiPriority w:val="9"/>
    <w:semiHidden/>
    <w:unhideWhenUsed/>
    <w:qFormat/>
    <w:pPr>
      <w:keepNext/>
      <w:outlineLvl w:val="5"/>
    </w:pPr>
    <w:rPr>
      <w:rFonts w:ascii="Times New Roman" w:hAnsi="Times New Roman"/>
      <w:i/>
      <w:iCs/>
    </w:rPr>
  </w:style>
  <w:style w:type="paragraph" w:styleId="Titre7">
    <w:name w:val="heading 7"/>
    <w:basedOn w:val="Normal"/>
    <w:next w:val="Normal"/>
    <w:pPr>
      <w:keepNext/>
      <w:outlineLvl w:val="6"/>
    </w:pPr>
    <w:rPr>
      <w:rFonts w:ascii="Times New Roman" w:hAnsi="Times New Roman"/>
      <w:b/>
      <w:bCs/>
      <w:i/>
      <w:iCs/>
      <w:color w:val="000000"/>
    </w:rPr>
  </w:style>
  <w:style w:type="paragraph" w:styleId="Titre8">
    <w:name w:val="heading 8"/>
    <w:basedOn w:val="Normal"/>
    <w:next w:val="Normal"/>
    <w:pPr>
      <w:keepNext/>
      <w:jc w:val="center"/>
      <w:outlineLvl w:val="7"/>
    </w:pPr>
    <w:rPr>
      <w:rFonts w:ascii="Arial" w:hAnsi="Arial" w:cs="Arial"/>
      <w:b/>
      <w:bCs/>
      <w:color w:val="000080"/>
      <w:sz w:val="28"/>
      <w:szCs w:val="28"/>
    </w:rPr>
  </w:style>
  <w:style w:type="paragraph" w:styleId="Titre9">
    <w:name w:val="heading 9"/>
    <w:basedOn w:val="Normal"/>
    <w:next w:val="Normal"/>
    <w:pPr>
      <w:keepNext/>
      <w:jc w:val="center"/>
      <w:outlineLvl w:val="8"/>
    </w:pPr>
    <w:rPr>
      <w:rFonts w:ascii="Comic Sans MS" w:hAnsi="Comic Sans MS"/>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uiPriority w:val="10"/>
    <w:qFormat/>
    <w:pPr>
      <w:spacing w:before="240" w:after="60"/>
      <w:jc w:val="center"/>
    </w:pPr>
    <w:rPr>
      <w:rFonts w:ascii="Arial" w:hAnsi="Arial" w:cs="Arial"/>
      <w:b/>
      <w:bCs/>
      <w:kern w:val="28"/>
      <w:sz w:val="32"/>
      <w:szCs w:val="32"/>
    </w:rPr>
  </w:style>
  <w:style w:type="table" w:customStyle="1" w:styleId="TableNormal0">
    <w:name w:val="Table Normal"/>
    <w:tblPr>
      <w:tblCellMar>
        <w:top w:w="0" w:type="dxa"/>
        <w:left w:w="0" w:type="dxa"/>
        <w:bottom w:w="0" w:type="dxa"/>
        <w:right w:w="0" w:type="dxa"/>
      </w:tblCellMar>
    </w:tblPr>
  </w:style>
  <w:style w:type="paragraph" w:styleId="Retraitnormal">
    <w:name w:val="Normal Indent"/>
    <w:basedOn w:val="Normal"/>
    <w:pPr>
      <w:ind w:left="708"/>
    </w:pPr>
  </w:style>
  <w:style w:type="paragraph" w:customStyle="1" w:styleId="Pieddepagepfooterp1footer1">
    <w:name w:val="Pied de page;p;footer;p1;footer1"/>
    <w:basedOn w:val="Normal"/>
    <w:pPr>
      <w:tabs>
        <w:tab w:val="center" w:pos="4819"/>
        <w:tab w:val="right" w:pos="9071"/>
      </w:tabs>
    </w:pPr>
  </w:style>
  <w:style w:type="paragraph" w:customStyle="1" w:styleId="En-tteEn-tte1Ee">
    <w:name w:val="En-tête;En-tête1;E.e"/>
    <w:basedOn w:val="Normal"/>
    <w:pPr>
      <w:tabs>
        <w:tab w:val="center" w:pos="4819"/>
        <w:tab w:val="right" w:pos="9071"/>
      </w:tabs>
    </w:pPr>
  </w:style>
  <w:style w:type="paragraph" w:customStyle="1" w:styleId="Prsentation">
    <w:name w:val="Présentation"/>
    <w:basedOn w:val="Normal"/>
    <w:rPr>
      <w:rFonts w:ascii="Univers" w:hAnsi="Univers"/>
      <w:sz w:val="36"/>
      <w:szCs w:val="36"/>
    </w:rPr>
  </w:style>
  <w:style w:type="paragraph" w:customStyle="1" w:styleId="Rapport">
    <w:name w:val="Rapport"/>
    <w:basedOn w:val="Prsentation"/>
    <w:rPr>
      <w:rFonts w:ascii="Courier" w:hAnsi="Courier"/>
      <w:sz w:val="24"/>
      <w:szCs w:val="24"/>
    </w:rPr>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rPr>
      <w:rFonts w:ascii="Times New Roman" w:hAnsi="Times New Roman"/>
    </w:rPr>
  </w:style>
  <w:style w:type="paragraph" w:styleId="Corpsdetexte2">
    <w:name w:val="Body Text 2"/>
    <w:basedOn w:val="Normal"/>
    <w:rPr>
      <w:rFonts w:ascii="Times New Roman" w:hAnsi="Times New Roman"/>
      <w:b/>
      <w:bCs/>
      <w:i/>
      <w:iCs/>
    </w:rPr>
  </w:style>
  <w:style w:type="paragraph" w:styleId="Corpsdetexte3">
    <w:name w:val="Body Text 3"/>
    <w:basedOn w:val="Normal"/>
    <w:pPr>
      <w:numPr>
        <w:numId w:val="5"/>
      </w:numPr>
      <w:ind w:left="-1" w:hanging="1"/>
    </w:pPr>
    <w:rPr>
      <w:rFonts w:ascii="Times New Roman" w:hAnsi="Times New Roman"/>
      <w:b/>
      <w:bCs/>
    </w:rPr>
  </w:style>
  <w:style w:type="paragraph" w:styleId="Retraitcorpsdetexte">
    <w:name w:val="Body Text Indent"/>
    <w:basedOn w:val="Normal"/>
    <w:pPr>
      <w:ind w:left="567" w:hanging="567"/>
    </w:pPr>
    <w:rPr>
      <w:rFonts w:ascii="Times New Roman" w:hAnsi="Times New Roman"/>
      <w:i/>
      <w:iCs/>
    </w:rPr>
  </w:style>
  <w:style w:type="paragraph" w:styleId="TM1">
    <w:name w:val="toc 1"/>
    <w:basedOn w:val="Normal"/>
    <w:next w:val="Normal"/>
    <w:pPr>
      <w:tabs>
        <w:tab w:val="right" w:leader="dot" w:pos="9061"/>
      </w:tabs>
    </w:pPr>
    <w:rPr>
      <w:b/>
      <w:noProof/>
      <w:color w:val="800000"/>
    </w:rPr>
  </w:style>
  <w:style w:type="paragraph" w:styleId="TM2">
    <w:name w:val="toc 2"/>
    <w:basedOn w:val="Normal"/>
    <w:next w:val="Normal"/>
    <w:pPr>
      <w:tabs>
        <w:tab w:val="right" w:leader="dot" w:pos="9061"/>
      </w:tabs>
    </w:pPr>
  </w:style>
  <w:style w:type="paragraph" w:styleId="TM3">
    <w:name w:val="toc 3"/>
    <w:basedOn w:val="Normal"/>
    <w:next w:val="Normal"/>
    <w:pPr>
      <w:ind w:left="480"/>
    </w:pPr>
  </w:style>
  <w:style w:type="paragraph" w:styleId="TM4">
    <w:name w:val="toc 4"/>
    <w:basedOn w:val="Normal"/>
    <w:next w:val="Normal"/>
    <w:pPr>
      <w:ind w:left="720"/>
    </w:pPr>
  </w:style>
  <w:style w:type="paragraph" w:styleId="TM5">
    <w:name w:val="toc 5"/>
    <w:basedOn w:val="Normal"/>
    <w:next w:val="Normal"/>
    <w:pPr>
      <w:ind w:left="960"/>
    </w:pPr>
  </w:style>
  <w:style w:type="paragraph" w:styleId="TM6">
    <w:name w:val="toc 6"/>
    <w:basedOn w:val="Normal"/>
    <w:next w:val="Normal"/>
    <w:pPr>
      <w:ind w:left="1200"/>
    </w:pPr>
  </w:style>
  <w:style w:type="paragraph" w:styleId="TM7">
    <w:name w:val="toc 7"/>
    <w:basedOn w:val="Normal"/>
    <w:next w:val="Normal"/>
    <w:pPr>
      <w:ind w:left="1440"/>
    </w:pPr>
  </w:style>
  <w:style w:type="paragraph" w:styleId="TM8">
    <w:name w:val="toc 8"/>
    <w:basedOn w:val="Normal"/>
    <w:next w:val="Normal"/>
    <w:pPr>
      <w:ind w:left="1680"/>
    </w:pPr>
  </w:style>
  <w:style w:type="paragraph" w:styleId="TM9">
    <w:name w:val="toc 9"/>
    <w:basedOn w:val="Normal"/>
    <w:next w:val="Normal"/>
    <w:pPr>
      <w:ind w:left="1920"/>
    </w:pPr>
  </w:style>
  <w:style w:type="table" w:styleId="Grilledutableau">
    <w:name w:val="Table Grid"/>
    <w:basedOn w:val="TableauNormal"/>
    <w:pPr>
      <w:suppressAutoHyphens/>
      <w:adjustRightInd w:val="0"/>
      <w:spacing w:line="360" w:lineRule="atLeast"/>
      <w:ind w:leftChars="-1" w:left="-1" w:hangingChars="1" w:hanging="1"/>
      <w:textDirection w:val="btLr"/>
      <w:textAlignment w:val="baseline"/>
      <w:outlineLvl w:val="0"/>
    </w:pPr>
    <w:rPr>
      <w:rFonts w:ascii="New York" w:hAnsi="New York"/>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pPr>
      <w:ind w:left="1701" w:right="567" w:firstLine="709"/>
    </w:pPr>
    <w:rPr>
      <w:rFonts w:ascii="Tahoma" w:hAnsi="Tahoma" w:cs="Tahoma"/>
      <w:sz w:val="22"/>
      <w:szCs w:val="22"/>
    </w:rPr>
  </w:style>
  <w:style w:type="paragraph" w:customStyle="1" w:styleId="P2">
    <w:name w:val="P2"/>
    <w:basedOn w:val="Normal"/>
    <w:pPr>
      <w:ind w:left="1134" w:right="567"/>
    </w:pPr>
    <w:rPr>
      <w:rFonts w:ascii="Arial" w:hAnsi="Arial" w:cs="Arial"/>
      <w:sz w:val="22"/>
      <w:szCs w:val="22"/>
    </w:rPr>
  </w:style>
  <w:style w:type="paragraph" w:styleId="Textedebulles">
    <w:name w:val="Balloon Text"/>
    <w:basedOn w:val="Normal"/>
    <w:rPr>
      <w:rFonts w:ascii="Tahoma" w:hAnsi="Tahoma" w:cs="Tahoma"/>
      <w:sz w:val="16"/>
      <w:szCs w:val="16"/>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rPr>
      <w:sz w:val="20"/>
      <w:szCs w:val="20"/>
    </w:rPr>
  </w:style>
  <w:style w:type="paragraph" w:styleId="Objetducommentaire">
    <w:name w:val="annotation subject"/>
    <w:basedOn w:val="Commentaire"/>
    <w:next w:val="Commentaire"/>
    <w:rPr>
      <w:b/>
      <w:bCs/>
    </w:rPr>
  </w:style>
  <w:style w:type="paragraph" w:styleId="Notedebasdepage">
    <w:name w:val="footnote text"/>
    <w:basedOn w:val="Normal"/>
    <w:rPr>
      <w:rFonts w:ascii="Times New Roman" w:hAnsi="Times New Roman"/>
      <w:sz w:val="20"/>
      <w:szCs w:val="20"/>
    </w:rPr>
  </w:style>
  <w:style w:type="character" w:styleId="Appelnotedebasdep">
    <w:name w:val="footnote reference"/>
    <w:rPr>
      <w:w w:val="100"/>
      <w:position w:val="-1"/>
      <w:effect w:val="none"/>
      <w:vertAlign w:val="superscript"/>
      <w:cs w:val="0"/>
      <w:em w:val="none"/>
    </w:rPr>
  </w:style>
  <w:style w:type="paragraph" w:customStyle="1" w:styleId="Standardniv2">
    <w:name w:val="Standard niv 2"/>
    <w:basedOn w:val="Normal"/>
    <w:pPr>
      <w:ind w:left="1276"/>
    </w:pPr>
    <w:rPr>
      <w:rFonts w:ascii="Times" w:hAnsi="Times"/>
      <w:sz w:val="22"/>
      <w:szCs w:val="20"/>
    </w:rPr>
  </w:style>
  <w:style w:type="paragraph" w:customStyle="1" w:styleId="alinaniv2">
    <w:name w:val="alinéa niv 2"/>
    <w:basedOn w:val="Standardniv2"/>
    <w:pPr>
      <w:ind w:left="1560" w:hanging="283"/>
    </w:pPr>
  </w:style>
  <w:style w:type="paragraph" w:customStyle="1" w:styleId="P1">
    <w:name w:val="P1"/>
    <w:basedOn w:val="Normal"/>
    <w:pPr>
      <w:spacing w:after="240" w:line="240" w:lineRule="atLeast"/>
    </w:pPr>
    <w:rPr>
      <w:rFonts w:ascii="Arial" w:hAnsi="Arial"/>
      <w:sz w:val="22"/>
      <w:szCs w:val="20"/>
    </w:rPr>
  </w:style>
  <w:style w:type="paragraph" w:customStyle="1" w:styleId="Standardniv3">
    <w:name w:val="Standard niv 3"/>
    <w:basedOn w:val="Normal"/>
    <w:pPr>
      <w:ind w:left="2126"/>
    </w:pPr>
    <w:rPr>
      <w:rFonts w:ascii="Times" w:hAnsi="Times"/>
      <w:sz w:val="22"/>
      <w:szCs w:val="20"/>
    </w:rPr>
  </w:style>
  <w:style w:type="paragraph" w:customStyle="1" w:styleId="En-tteEn-tte1Ee0">
    <w:name w:val="En-tête.En-tête1.E.e"/>
    <w:basedOn w:val="Normal"/>
    <w:pPr>
      <w:tabs>
        <w:tab w:val="center" w:pos="4819"/>
        <w:tab w:val="right" w:pos="9071"/>
      </w:tabs>
    </w:pPr>
    <w:rPr>
      <w:rFonts w:ascii="Times New Roman" w:hAnsi="Times New Roman"/>
      <w:szCs w:val="20"/>
    </w:rPr>
  </w:style>
  <w:style w:type="paragraph" w:customStyle="1" w:styleId="paragraphe1">
    <w:name w:val="paragraphe1"/>
    <w:basedOn w:val="Normal"/>
    <w:pPr>
      <w:numPr>
        <w:numId w:val="2"/>
      </w:numPr>
      <w:spacing w:before="60"/>
      <w:ind w:left="-1" w:hanging="1"/>
    </w:pPr>
    <w:rPr>
      <w:rFonts w:ascii="Times New Roman" w:hAnsi="Times New Roman"/>
      <w:sz w:val="20"/>
      <w:szCs w:val="20"/>
    </w:rPr>
  </w:style>
  <w:style w:type="paragraph" w:styleId="Normalcentr">
    <w:name w:val="Block Text"/>
    <w:basedOn w:val="Normal"/>
    <w:pPr>
      <w:widowControl/>
      <w:adjustRightInd/>
      <w:spacing w:line="240" w:lineRule="auto"/>
      <w:ind w:left="567" w:right="567" w:firstLine="709"/>
      <w:textAlignment w:val="auto"/>
    </w:pPr>
    <w:rPr>
      <w:rFonts w:ascii="Times New Roman" w:hAnsi="Times New Roman"/>
      <w:sz w:val="20"/>
      <w:szCs w:val="20"/>
    </w:rPr>
  </w:style>
  <w:style w:type="paragraph" w:customStyle="1" w:styleId="Style2">
    <w:name w:val="Style2"/>
    <w:basedOn w:val="Normal"/>
    <w:pPr>
      <w:numPr>
        <w:numId w:val="3"/>
      </w:numPr>
      <w:ind w:left="-1" w:hanging="1"/>
    </w:pPr>
    <w:rPr>
      <w:rFonts w:ascii="New York" w:hAnsi="New York"/>
      <w:sz w:val="22"/>
      <w:szCs w:val="22"/>
    </w:rPr>
  </w:style>
  <w:style w:type="paragraph" w:customStyle="1" w:styleId="EN">
    <w:name w:val="EN"/>
    <w:basedOn w:val="Normal"/>
    <w:pPr>
      <w:numPr>
        <w:numId w:val="4"/>
      </w:numPr>
      <w:ind w:left="-1" w:right="567" w:hanging="1"/>
    </w:pPr>
    <w:rPr>
      <w:rFonts w:ascii="Tahoma" w:hAnsi="Tahoma" w:cs="Tahoma"/>
      <w:b/>
      <w:bCs/>
      <w:sz w:val="22"/>
      <w:szCs w:val="22"/>
    </w:rPr>
  </w:style>
  <w:style w:type="paragraph" w:customStyle="1" w:styleId="HTMLBody">
    <w:name w:val="HTML Body"/>
    <w:pPr>
      <w:suppressAutoHyphens/>
      <w:autoSpaceDE w:val="0"/>
      <w:autoSpaceDN w:val="0"/>
      <w:adjustRightInd w:val="0"/>
      <w:spacing w:line="360" w:lineRule="atLeast"/>
      <w:ind w:leftChars="-1" w:left="-1" w:hangingChars="1" w:hanging="1"/>
      <w:textDirection w:val="btLr"/>
      <w:textAlignment w:val="baseline"/>
      <w:outlineLvl w:val="0"/>
    </w:pPr>
    <w:rPr>
      <w:rFonts w:ascii="Arial" w:hAnsi="Arial"/>
      <w:position w:val="-1"/>
    </w:rPr>
  </w:style>
  <w:style w:type="paragraph" w:customStyle="1" w:styleId="Texte">
    <w:name w:val="Texte"/>
    <w:basedOn w:val="Normal"/>
    <w:pPr>
      <w:suppressAutoHyphens w:val="0"/>
    </w:pPr>
    <w:rPr>
      <w:shadow/>
      <w:sz w:val="20"/>
      <w:szCs w:val="20"/>
      <w:lang w:eastAsia="ar-SA"/>
    </w:rPr>
  </w:style>
  <w:style w:type="paragraph" w:customStyle="1" w:styleId="Textesimple">
    <w:name w:val="Texte simple"/>
    <w:basedOn w:val="Normal"/>
    <w:pPr>
      <w:suppressAutoHyphens w:val="0"/>
    </w:pPr>
    <w:rPr>
      <w:shadow/>
      <w:sz w:val="20"/>
      <w:szCs w:val="20"/>
      <w:lang w:eastAsia="ar-SA"/>
    </w:rPr>
  </w:style>
  <w:style w:type="paragraph" w:customStyle="1" w:styleId="Retraitcorpsdetexte21">
    <w:name w:val="Retrait corps de texte 21"/>
    <w:basedOn w:val="Normal"/>
    <w:pPr>
      <w:suppressAutoHyphens w:val="0"/>
      <w:ind w:firstLine="360"/>
    </w:pPr>
    <w:rPr>
      <w:rFonts w:ascii="Times New Roman" w:hAnsi="Times New Roman"/>
      <w:lang w:eastAsia="ar-SA"/>
    </w:rPr>
  </w:style>
  <w:style w:type="paragraph" w:customStyle="1" w:styleId="StyleTitre2Tahoma">
    <w:name w:val="Style Titre 2 + Tahoma"/>
    <w:basedOn w:val="Titre2"/>
    <w:pPr>
      <w:keepNext/>
      <w:numPr>
        <w:ilvl w:val="1"/>
        <w:numId w:val="1"/>
      </w:numPr>
      <w:tabs>
        <w:tab w:val="left" w:pos="576"/>
      </w:tabs>
      <w:suppressAutoHyphens w:val="0"/>
      <w:spacing w:before="120" w:after="60"/>
      <w:ind w:left="578" w:hanging="578"/>
      <w:jc w:val="left"/>
    </w:pPr>
    <w:rPr>
      <w:rFonts w:ascii="Tahoma" w:hAnsi="Tahoma" w:cs="Times New Roman"/>
      <w:i/>
      <w:iCs/>
      <w:color w:val="auto"/>
      <w:szCs w:val="20"/>
      <w:lang w:eastAsia="ar-SA"/>
    </w:rPr>
  </w:style>
  <w:style w:type="paragraph" w:customStyle="1" w:styleId="StyleTitre1Tahoma">
    <w:name w:val="Style Titre 1 + Tahoma"/>
    <w:basedOn w:val="Titre1"/>
    <w:pPr>
      <w:tabs>
        <w:tab w:val="left" w:pos="432"/>
        <w:tab w:val="num" w:pos="720"/>
      </w:tabs>
      <w:suppressAutoHyphens w:val="0"/>
      <w:spacing w:before="240" w:after="60"/>
      <w:ind w:left="432" w:hanging="432"/>
      <w:jc w:val="left"/>
    </w:pPr>
    <w:rPr>
      <w:rFonts w:ascii="Tahoma" w:hAnsi="Tahoma" w:cs="Times New Roman"/>
      <w:kern w:val="28"/>
      <w:sz w:val="28"/>
      <w:szCs w:val="28"/>
      <w:u w:val="none"/>
      <w:lang w:eastAsia="ar-SA"/>
    </w:rPr>
  </w:style>
  <w:style w:type="numbering" w:customStyle="1" w:styleId="Listeencours1">
    <w:name w:val="Liste en cours1"/>
  </w:style>
  <w:style w:type="paragraph" w:customStyle="1" w:styleId="Puce1">
    <w:name w:val="Puce 1"/>
    <w:basedOn w:val="Normal"/>
    <w:pPr>
      <w:suppressAutoHyphens w:val="0"/>
    </w:pPr>
    <w:rPr>
      <w:shadow/>
      <w:sz w:val="20"/>
      <w:szCs w:val="20"/>
      <w:lang w:eastAsia="ar-SA"/>
    </w:rPr>
  </w:style>
  <w:style w:type="paragraph" w:customStyle="1" w:styleId="Paragraphejustifi">
    <w:name w:val="Paragraphe justifié"/>
    <w:basedOn w:val="Normal"/>
    <w:pPr>
      <w:widowControl/>
      <w:adjustRightInd/>
      <w:spacing w:after="240" w:line="240" w:lineRule="atLeast"/>
      <w:textAlignment w:val="auto"/>
    </w:pPr>
    <w:rPr>
      <w:rFonts w:ascii="Times New Roman" w:hAnsi="Times New Roman"/>
    </w:rPr>
  </w:style>
  <w:style w:type="paragraph" w:customStyle="1" w:styleId="Enum0">
    <w:name w:val="Enum 0"/>
    <w:basedOn w:val="Normal"/>
    <w:pPr>
      <w:adjustRightInd/>
      <w:spacing w:before="120" w:line="240" w:lineRule="auto"/>
      <w:ind w:left="170"/>
      <w:jc w:val="left"/>
      <w:textAlignment w:val="auto"/>
    </w:pPr>
    <w:rPr>
      <w:rFonts w:ascii="Times New Roman" w:hAnsi="Times New Roman"/>
    </w:rPr>
  </w:style>
  <w:style w:type="paragraph" w:styleId="Retraitcorpsdetexte2">
    <w:name w:val="Body Text Indent 2"/>
    <w:basedOn w:val="Normal"/>
    <w:pPr>
      <w:spacing w:after="120" w:line="480" w:lineRule="auto"/>
      <w:ind w:left="283"/>
    </w:pPr>
  </w:style>
  <w:style w:type="paragraph" w:customStyle="1" w:styleId="Normal1">
    <w:name w:val="Normal 1"/>
    <w:basedOn w:val="Normal"/>
    <w:pPr>
      <w:widowControl/>
      <w:adjustRightInd/>
      <w:spacing w:line="240" w:lineRule="auto"/>
      <w:textAlignment w:val="auto"/>
    </w:pPr>
    <w:rPr>
      <w:rFonts w:ascii="Arial" w:hAnsi="Arial" w:cs="Arial"/>
      <w:color w:val="000000"/>
      <w:sz w:val="22"/>
      <w:szCs w:val="22"/>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Times New Roman" w:hAnsi="Times New Roman"/>
    </w:rPr>
  </w:style>
  <w:style w:type="paragraph" w:customStyle="1" w:styleId="EZ">
    <w:name w:val="EZ"/>
    <w:pPr>
      <w:suppressAutoHyphens/>
      <w:adjustRightInd w:val="0"/>
      <w:spacing w:line="240" w:lineRule="atLeast"/>
      <w:ind w:leftChars="-1" w:left="737" w:hangingChars="1" w:hanging="1"/>
      <w:textDirection w:val="btLr"/>
      <w:textAlignment w:val="baseline"/>
      <w:outlineLvl w:val="0"/>
    </w:pPr>
    <w:rPr>
      <w:rFonts w:ascii="prestige" w:hAnsi="prestige"/>
      <w:position w:val="-1"/>
    </w:rPr>
  </w:style>
  <w:style w:type="paragraph" w:customStyle="1" w:styleId="XIIA-">
    <w:name w:val="XII.A. -"/>
    <w:pPr>
      <w:suppressAutoHyphens/>
      <w:adjustRightInd w:val="0"/>
      <w:spacing w:line="240" w:lineRule="atLeast"/>
      <w:ind w:leftChars="-1" w:left="653" w:hangingChars="1" w:hanging="653"/>
      <w:textDirection w:val="btLr"/>
      <w:textAlignment w:val="baseline"/>
      <w:outlineLvl w:val="0"/>
    </w:pPr>
    <w:rPr>
      <w:rFonts w:ascii="prestige" w:hAnsi="prestige"/>
      <w:position w:val="-1"/>
    </w:rPr>
  </w:style>
  <w:style w:type="paragraph" w:customStyle="1" w:styleId="texte0">
    <w:name w:val="texte"/>
    <w:pPr>
      <w:suppressAutoHyphens/>
      <w:adjustRightInd w:val="0"/>
      <w:spacing w:before="240" w:line="240" w:lineRule="atLeast"/>
      <w:ind w:leftChars="-1" w:left="-1" w:hangingChars="1" w:hanging="1"/>
      <w:textDirection w:val="btLr"/>
      <w:textAlignment w:val="baseline"/>
      <w:outlineLvl w:val="0"/>
    </w:pPr>
    <w:rPr>
      <w:rFonts w:ascii="prestige" w:hAnsi="prestige"/>
      <w:position w:val="-1"/>
    </w:rPr>
  </w:style>
  <w:style w:type="paragraph" w:customStyle="1" w:styleId="PJ">
    <w:name w:val="PJ"/>
    <w:basedOn w:val="Normal"/>
    <w:pPr>
      <w:widowControl/>
      <w:adjustRightInd/>
      <w:spacing w:after="240" w:line="240" w:lineRule="auto"/>
      <w:textAlignment w:val="auto"/>
    </w:pPr>
    <w:rPr>
      <w:sz w:val="20"/>
      <w:szCs w:val="20"/>
    </w:rPr>
  </w:style>
  <w:style w:type="paragraph" w:customStyle="1" w:styleId="Default">
    <w:name w:val="Default"/>
    <w:pPr>
      <w:suppressAutoHyphens/>
      <w:autoSpaceDE w:val="0"/>
      <w:autoSpaceDN w:val="0"/>
      <w:adjustRightInd w:val="0"/>
      <w:spacing w:line="360" w:lineRule="atLeast"/>
      <w:ind w:leftChars="-1" w:left="-1" w:hangingChars="1" w:hanging="1"/>
      <w:textDirection w:val="btLr"/>
      <w:textAlignment w:val="baseline"/>
      <w:outlineLvl w:val="0"/>
    </w:pPr>
    <w:rPr>
      <w:rFonts w:ascii="Arial" w:hAnsi="Arial" w:cs="Arial"/>
      <w:color w:val="000000"/>
      <w:position w:val="-1"/>
    </w:rPr>
  </w:style>
  <w:style w:type="paragraph" w:customStyle="1" w:styleId="RedTxt">
    <w:name w:val="RedTxt"/>
    <w:basedOn w:val="Normal"/>
    <w:pPr>
      <w:keepLines/>
      <w:autoSpaceDE w:val="0"/>
      <w:autoSpaceDN w:val="0"/>
      <w:spacing w:line="240" w:lineRule="auto"/>
      <w:jc w:val="left"/>
      <w:textAlignment w:val="auto"/>
    </w:pPr>
    <w:rPr>
      <w:rFonts w:ascii="Arial" w:hAnsi="Arial" w:cs="Arial"/>
      <w:sz w:val="18"/>
      <w:szCs w:val="18"/>
    </w:rPr>
  </w:style>
  <w:style w:type="paragraph" w:customStyle="1" w:styleId="E1">
    <w:name w:val="E1"/>
    <w:basedOn w:val="Normal"/>
    <w:pPr>
      <w:widowControl/>
      <w:tabs>
        <w:tab w:val="num" w:pos="720"/>
      </w:tabs>
      <w:overflowPunct w:val="0"/>
      <w:autoSpaceDE w:val="0"/>
      <w:autoSpaceDN w:val="0"/>
      <w:spacing w:before="120" w:line="240" w:lineRule="auto"/>
      <w:ind w:right="567"/>
    </w:pPr>
    <w:rPr>
      <w:rFonts w:ascii="Times New Roman" w:hAnsi="Times New Roman"/>
      <w:sz w:val="20"/>
      <w:szCs w:val="20"/>
    </w:rPr>
  </w:style>
  <w:style w:type="paragraph" w:customStyle="1" w:styleId="E2">
    <w:name w:val="E2"/>
    <w:basedOn w:val="Normal"/>
    <w:pPr>
      <w:widowControl/>
      <w:numPr>
        <w:ilvl w:val="2"/>
        <w:numId w:val="9"/>
      </w:numPr>
      <w:overflowPunct w:val="0"/>
      <w:autoSpaceDE w:val="0"/>
      <w:autoSpaceDN w:val="0"/>
      <w:spacing w:before="60" w:line="240" w:lineRule="auto"/>
      <w:ind w:left="2127" w:right="567" w:hanging="284"/>
    </w:pPr>
    <w:rPr>
      <w:rFonts w:ascii="Times New Roman" w:hAnsi="Times New Roman"/>
      <w:sz w:val="20"/>
      <w:szCs w:val="20"/>
    </w:rPr>
  </w:style>
  <w:style w:type="paragraph" w:customStyle="1" w:styleId="Rf">
    <w:name w:val="Réf."/>
    <w:basedOn w:val="Normal"/>
    <w:pPr>
      <w:keepNext/>
      <w:keepLines/>
      <w:widowControl/>
      <w:adjustRightInd/>
      <w:spacing w:after="240"/>
      <w:ind w:left="1418" w:right="284" w:hanging="567"/>
      <w:jc w:val="left"/>
      <w:textAlignment w:val="auto"/>
    </w:pPr>
    <w:rPr>
      <w:rFonts w:ascii="Times New Roman" w:hAnsi="Times New Roman"/>
      <w:sz w:val="20"/>
      <w:szCs w:val="20"/>
    </w:rPr>
  </w:style>
  <w:style w:type="character" w:styleId="Lienhypertexte">
    <w:name w:val="Hyperlink"/>
    <w:rPr>
      <w:color w:val="0000FF"/>
      <w:w w:val="100"/>
      <w:position w:val="-1"/>
      <w:u w:val="single"/>
      <w:effect w:val="none"/>
      <w:vertAlign w:val="baseline"/>
      <w:cs w:val="0"/>
      <w:em w:val="none"/>
    </w:rPr>
  </w:style>
  <w:style w:type="paragraph" w:styleId="Explorateurdedocuments">
    <w:name w:val="Document Map"/>
    <w:basedOn w:val="Normal"/>
    <w:pPr>
      <w:shd w:val="clear" w:color="auto" w:fill="000080"/>
    </w:pPr>
    <w:rPr>
      <w:rFonts w:ascii="Tahoma" w:hAnsi="Tahoma" w:cs="Tahoma"/>
      <w:sz w:val="20"/>
      <w:szCs w:val="20"/>
    </w:rPr>
  </w:style>
  <w:style w:type="paragraph" w:styleId="Paragraphedeliste">
    <w:name w:val="List Paragraph"/>
    <w:basedOn w:val="Normal"/>
    <w:pPr>
      <w:ind w:left="708"/>
    </w:pPr>
  </w:style>
  <w:style w:type="character" w:customStyle="1" w:styleId="ParagraphedelisteCar">
    <w:name w:val="Paragraphe de liste Car"/>
    <w:rPr>
      <w:rFonts w:ascii="CG Times" w:hAnsi="CG Times"/>
      <w:w w:val="100"/>
      <w:position w:val="-1"/>
      <w:sz w:val="24"/>
      <w:szCs w:val="24"/>
      <w:effect w:val="none"/>
      <w:vertAlign w:val="baseline"/>
      <w:cs w:val="0"/>
      <w:em w:val="none"/>
    </w:rPr>
  </w:style>
  <w:style w:type="paragraph" w:customStyle="1" w:styleId="StyleTimesNewRoman12ptNonGrasAvant6ptInterligne">
    <w:name w:val="Style Times New Roman 12 pt Non Gras Avant : 6 pt Interligne : ..."/>
    <w:pPr>
      <w:suppressAutoHyphens/>
      <w:spacing w:before="120" w:line="1" w:lineRule="atLeast"/>
      <w:ind w:leftChars="-1" w:left="-1" w:hangingChars="1" w:hanging="1"/>
      <w:textDirection w:val="btLr"/>
      <w:textAlignment w:val="top"/>
      <w:outlineLvl w:val="0"/>
    </w:pPr>
    <w:rPr>
      <w:position w:val="-1"/>
      <w:lang w:eastAsia="en-US"/>
    </w:rPr>
  </w:style>
  <w:style w:type="character" w:customStyle="1" w:styleId="En-tteCar">
    <w:name w:val="En-tête Car"/>
    <w:rPr>
      <w:rFonts w:ascii="CG Times" w:hAnsi="CG Times"/>
      <w:w w:val="100"/>
      <w:position w:val="-1"/>
      <w:sz w:val="24"/>
      <w:szCs w:val="24"/>
      <w:effect w:val="none"/>
      <w:vertAlign w:val="baseline"/>
      <w:cs w:val="0"/>
      <w:em w:val="non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paragraph" w:styleId="En-tte">
    <w:name w:val="header"/>
    <w:basedOn w:val="Normal"/>
    <w:link w:val="En-tteCar1"/>
    <w:uiPriority w:val="99"/>
    <w:unhideWhenUsed/>
    <w:rsid w:val="009B5399"/>
    <w:pPr>
      <w:tabs>
        <w:tab w:val="center" w:pos="4536"/>
        <w:tab w:val="right" w:pos="9072"/>
      </w:tabs>
      <w:spacing w:line="240" w:lineRule="auto"/>
    </w:pPr>
  </w:style>
  <w:style w:type="character" w:customStyle="1" w:styleId="En-tteCar1">
    <w:name w:val="En-tête Car1"/>
    <w:basedOn w:val="Policepardfaut"/>
    <w:link w:val="En-tte"/>
    <w:uiPriority w:val="99"/>
    <w:rsid w:val="009B5399"/>
    <w:rPr>
      <w:position w:val="-1"/>
    </w:rPr>
  </w:style>
  <w:style w:type="paragraph" w:styleId="Pieddepage">
    <w:name w:val="footer"/>
    <w:basedOn w:val="Normal"/>
    <w:link w:val="PieddepageCar"/>
    <w:uiPriority w:val="99"/>
    <w:unhideWhenUsed/>
    <w:rsid w:val="009B5399"/>
    <w:pPr>
      <w:tabs>
        <w:tab w:val="center" w:pos="4536"/>
        <w:tab w:val="right" w:pos="9072"/>
      </w:tabs>
      <w:spacing w:line="240" w:lineRule="auto"/>
    </w:pPr>
  </w:style>
  <w:style w:type="character" w:customStyle="1" w:styleId="PieddepageCar">
    <w:name w:val="Pied de page Car"/>
    <w:basedOn w:val="Policepardfaut"/>
    <w:link w:val="Pieddepage"/>
    <w:uiPriority w:val="99"/>
    <w:rsid w:val="009B5399"/>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8Cicmdm1/+IE3JV16TSPPRVu2Q==">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956</Words>
  <Characters>5261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dc:creator>
  <cp:lastModifiedBy>CAMARA Jonathan</cp:lastModifiedBy>
  <cp:revision>15</cp:revision>
  <dcterms:created xsi:type="dcterms:W3CDTF">2025-03-20T13:12:00Z</dcterms:created>
  <dcterms:modified xsi:type="dcterms:W3CDTF">2025-06-10T14:36:00Z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ffusion">
    <vt:lpwstr>0</vt:lpwstr>
  </property>
  <property fmtid="{D5CDD505-2E9C-101B-9397-08002B2CF9AE}" pid="3" name="Origine">
    <vt:lpwstr>,</vt:lpwstr>
  </property>
  <property fmtid="{D5CDD505-2E9C-101B-9397-08002B2CF9AE}" pid="4" name="AlternateThumbnailUrl">
    <vt:lpwstr>,</vt:lpwstr>
  </property>
  <property fmtid="{D5CDD505-2E9C-101B-9397-08002B2CF9AE}" pid="5" name="PublishingExpirationDate">
    <vt:lpwstr/>
  </property>
  <property fmtid="{D5CDD505-2E9C-101B-9397-08002B2CF9AE}" pid="6" name="ImageCreateDate">
    <vt:lpwstr/>
  </property>
  <property fmtid="{D5CDD505-2E9C-101B-9397-08002B2CF9AE}" pid="7" name="PublishingStartDate">
    <vt:lpwstr/>
  </property>
  <property fmtid="{D5CDD505-2E9C-101B-9397-08002B2CF9AE}" pid="8" name="Description">
    <vt:lpwstr/>
  </property>
</Properties>
</file>